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1931" w:rsidRPr="00403B80" w:rsidRDefault="00411931" w:rsidP="00411931">
      <w:pPr>
        <w:pStyle w:val="a3"/>
        <w:tabs>
          <w:tab w:val="left" w:pos="7230"/>
        </w:tabs>
        <w:jc w:val="center"/>
        <w:rPr>
          <w:sz w:val="26"/>
          <w:szCs w:val="26"/>
        </w:rPr>
      </w:pPr>
      <w:r w:rsidRPr="00403B80">
        <w:rPr>
          <w:noProof/>
          <w:sz w:val="26"/>
          <w:szCs w:val="26"/>
        </w:rPr>
        <w:drawing>
          <wp:inline distT="0" distB="0" distL="0" distR="0" wp14:anchorId="202030A2" wp14:editId="0DF68468">
            <wp:extent cx="466725" cy="561975"/>
            <wp:effectExtent l="0" t="0" r="9525" b="9525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1931" w:rsidRPr="00403B80" w:rsidRDefault="00411931" w:rsidP="00411931">
      <w:pPr>
        <w:pStyle w:val="a3"/>
        <w:tabs>
          <w:tab w:val="left" w:pos="5529"/>
        </w:tabs>
        <w:spacing w:line="228" w:lineRule="auto"/>
        <w:rPr>
          <w:color w:val="000000"/>
          <w:sz w:val="26"/>
          <w:szCs w:val="26"/>
        </w:rPr>
      </w:pPr>
      <w:r w:rsidRPr="00403B80">
        <w:rPr>
          <w:spacing w:val="-4"/>
          <w:sz w:val="26"/>
          <w:szCs w:val="26"/>
        </w:rPr>
        <w:tab/>
      </w:r>
      <w:r w:rsidRPr="00403B80">
        <w:rPr>
          <w:color w:val="000000"/>
          <w:sz w:val="26"/>
          <w:szCs w:val="26"/>
        </w:rPr>
        <w:t xml:space="preserve">АДМИНИСТРАЦИЯ ГОРОДА НОРИЛЬСКА </w:t>
      </w:r>
    </w:p>
    <w:p w:rsidR="00411931" w:rsidRPr="00403B80" w:rsidRDefault="00411931" w:rsidP="00411931">
      <w:pPr>
        <w:pStyle w:val="a3"/>
        <w:jc w:val="center"/>
        <w:rPr>
          <w:color w:val="000000"/>
          <w:sz w:val="26"/>
          <w:szCs w:val="26"/>
        </w:rPr>
      </w:pPr>
      <w:r w:rsidRPr="00403B80">
        <w:rPr>
          <w:color w:val="000000"/>
          <w:sz w:val="26"/>
          <w:szCs w:val="26"/>
        </w:rPr>
        <w:t>КРАСНОЯРСКОГО КРАЯ</w:t>
      </w:r>
    </w:p>
    <w:p w:rsidR="00411931" w:rsidRPr="00403B80" w:rsidRDefault="00411931" w:rsidP="00411931">
      <w:pPr>
        <w:pStyle w:val="a3"/>
        <w:jc w:val="center"/>
        <w:outlineLvl w:val="0"/>
        <w:rPr>
          <w:b/>
          <w:bCs/>
          <w:color w:val="000000"/>
          <w:sz w:val="26"/>
          <w:szCs w:val="26"/>
        </w:rPr>
      </w:pPr>
    </w:p>
    <w:p w:rsidR="00411931" w:rsidRPr="00403B80" w:rsidRDefault="00411931" w:rsidP="00411931">
      <w:pPr>
        <w:pStyle w:val="a3"/>
        <w:jc w:val="center"/>
        <w:outlineLvl w:val="0"/>
        <w:rPr>
          <w:b/>
          <w:bCs/>
          <w:color w:val="000000"/>
          <w:sz w:val="26"/>
          <w:szCs w:val="26"/>
        </w:rPr>
      </w:pPr>
      <w:r w:rsidRPr="00403B80">
        <w:rPr>
          <w:b/>
          <w:bCs/>
          <w:color w:val="000000"/>
          <w:sz w:val="26"/>
          <w:szCs w:val="26"/>
        </w:rPr>
        <w:t>ПОСТАНОВЛЕНИЕ</w:t>
      </w:r>
    </w:p>
    <w:p w:rsidR="00411931" w:rsidRPr="00403B80" w:rsidRDefault="00411931" w:rsidP="00411931">
      <w:pPr>
        <w:tabs>
          <w:tab w:val="left" w:pos="3969"/>
          <w:tab w:val="left" w:pos="7797"/>
        </w:tabs>
        <w:spacing w:after="0"/>
        <w:ind w:right="-161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</w:p>
    <w:p w:rsidR="00411931" w:rsidRPr="00403B80" w:rsidRDefault="00B279D8" w:rsidP="00411931">
      <w:pPr>
        <w:tabs>
          <w:tab w:val="left" w:pos="3969"/>
          <w:tab w:val="left" w:pos="7797"/>
        </w:tabs>
        <w:spacing w:after="0"/>
        <w:ind w:right="-143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08.12.</w:t>
      </w:r>
      <w:r w:rsidR="00411931" w:rsidRPr="00403B80">
        <w:rPr>
          <w:rFonts w:ascii="Times New Roman" w:hAnsi="Times New Roman" w:cs="Times New Roman"/>
          <w:color w:val="000000"/>
          <w:sz w:val="26"/>
          <w:szCs w:val="26"/>
        </w:rPr>
        <w:t>202</w:t>
      </w:r>
      <w:r w:rsidR="00411931">
        <w:rPr>
          <w:rFonts w:ascii="Times New Roman" w:hAnsi="Times New Roman" w:cs="Times New Roman"/>
          <w:color w:val="000000"/>
          <w:sz w:val="26"/>
          <w:szCs w:val="26"/>
        </w:rPr>
        <w:t>1</w:t>
      </w:r>
      <w:r>
        <w:rPr>
          <w:rFonts w:ascii="Times New Roman" w:hAnsi="Times New Roman" w:cs="Times New Roman"/>
          <w:color w:val="000000"/>
          <w:sz w:val="26"/>
          <w:szCs w:val="26"/>
        </w:rPr>
        <w:tab/>
        <w:t xml:space="preserve"> г. Норильск</w:t>
      </w:r>
      <w:r>
        <w:rPr>
          <w:rFonts w:ascii="Times New Roman" w:hAnsi="Times New Roman" w:cs="Times New Roman"/>
          <w:color w:val="000000"/>
          <w:sz w:val="26"/>
          <w:szCs w:val="26"/>
        </w:rPr>
        <w:tab/>
        <w:t xml:space="preserve">      № 585</w:t>
      </w:r>
    </w:p>
    <w:p w:rsidR="00411931" w:rsidRPr="00403B80" w:rsidRDefault="00411931" w:rsidP="00411931">
      <w:pPr>
        <w:pStyle w:val="a3"/>
        <w:rPr>
          <w:color w:val="000000"/>
          <w:sz w:val="26"/>
          <w:szCs w:val="26"/>
        </w:rPr>
      </w:pPr>
    </w:p>
    <w:p w:rsidR="00411931" w:rsidRPr="00403B80" w:rsidRDefault="00411931" w:rsidP="00411931">
      <w:pPr>
        <w:pStyle w:val="a3"/>
        <w:rPr>
          <w:color w:val="000000"/>
          <w:sz w:val="26"/>
          <w:szCs w:val="26"/>
        </w:rPr>
      </w:pPr>
    </w:p>
    <w:p w:rsidR="00411931" w:rsidRPr="00403B80" w:rsidRDefault="00411931" w:rsidP="0041193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403B80">
        <w:rPr>
          <w:rFonts w:ascii="Times New Roman" w:hAnsi="Times New Roman" w:cs="Times New Roman"/>
          <w:sz w:val="26"/>
          <w:szCs w:val="26"/>
        </w:rPr>
        <w:t>О внесении изменений в постановление Администрации города Норильска от 02.12.2016 № 577</w:t>
      </w:r>
    </w:p>
    <w:p w:rsidR="00411931" w:rsidRPr="00403B80" w:rsidRDefault="00411931" w:rsidP="0041193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411931" w:rsidRPr="00403B80" w:rsidRDefault="00411931" w:rsidP="00411931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411931" w:rsidRPr="00403B80" w:rsidRDefault="00411931" w:rsidP="004119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3B80">
        <w:rPr>
          <w:rFonts w:ascii="Times New Roman" w:hAnsi="Times New Roman" w:cs="Times New Roman"/>
          <w:sz w:val="26"/>
          <w:szCs w:val="26"/>
        </w:rPr>
        <w:t xml:space="preserve">В соответствии со </w:t>
      </w:r>
      <w:hyperlink r:id="rId7" w:history="1">
        <w:r w:rsidRPr="00403B80">
          <w:rPr>
            <w:rFonts w:ascii="Times New Roman" w:hAnsi="Times New Roman" w:cs="Times New Roman"/>
            <w:sz w:val="26"/>
            <w:szCs w:val="26"/>
          </w:rPr>
          <w:t>статьей 179</w:t>
        </w:r>
      </w:hyperlink>
      <w:r w:rsidRPr="00403B80">
        <w:rPr>
          <w:rFonts w:ascii="Times New Roman" w:hAnsi="Times New Roman" w:cs="Times New Roman"/>
          <w:sz w:val="26"/>
          <w:szCs w:val="26"/>
        </w:rPr>
        <w:t xml:space="preserve"> Бюджетного кодекса Российской Федерации, </w:t>
      </w:r>
      <w:hyperlink r:id="rId8" w:history="1">
        <w:r w:rsidRPr="00403B80">
          <w:rPr>
            <w:rFonts w:ascii="Times New Roman" w:hAnsi="Times New Roman" w:cs="Times New Roman"/>
            <w:sz w:val="26"/>
            <w:szCs w:val="26"/>
          </w:rPr>
          <w:t>Порядком</w:t>
        </w:r>
      </w:hyperlink>
      <w:r w:rsidRPr="00403B80">
        <w:rPr>
          <w:rFonts w:ascii="Times New Roman" w:hAnsi="Times New Roman" w:cs="Times New Roman"/>
          <w:sz w:val="26"/>
          <w:szCs w:val="26"/>
        </w:rPr>
        <w:t xml:space="preserve">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Норильск, утвержденным </w:t>
      </w:r>
      <w:r w:rsidR="00F716CF">
        <w:rPr>
          <w:rFonts w:ascii="Times New Roman" w:hAnsi="Times New Roman" w:cs="Times New Roman"/>
          <w:sz w:val="26"/>
          <w:szCs w:val="26"/>
        </w:rPr>
        <w:t>п</w:t>
      </w:r>
      <w:r w:rsidRPr="00403B80">
        <w:rPr>
          <w:rFonts w:ascii="Times New Roman" w:hAnsi="Times New Roman" w:cs="Times New Roman"/>
          <w:sz w:val="26"/>
          <w:szCs w:val="26"/>
        </w:rPr>
        <w:t>остановлением Администрации города Норильска от 30.06.2014 № 372, распоряжением Администрации города Норильска от 19.07.2013 № 3864 «Об утверждении Перечня муниципальных программ муниципального образования город Норильск»,</w:t>
      </w:r>
    </w:p>
    <w:p w:rsidR="00411931" w:rsidRPr="00403B80" w:rsidRDefault="00411931" w:rsidP="00411931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-2"/>
          <w:sz w:val="26"/>
          <w:szCs w:val="26"/>
        </w:rPr>
      </w:pPr>
      <w:r w:rsidRPr="00403B80">
        <w:rPr>
          <w:rFonts w:ascii="Times New Roman" w:hAnsi="Times New Roman" w:cs="Times New Roman"/>
          <w:color w:val="000000"/>
          <w:spacing w:val="-2"/>
          <w:sz w:val="26"/>
          <w:szCs w:val="26"/>
        </w:rPr>
        <w:t>ПОСТАНОВЛЯЮ:</w:t>
      </w:r>
    </w:p>
    <w:p w:rsidR="00411931" w:rsidRPr="00403B80" w:rsidRDefault="00411931" w:rsidP="00411931">
      <w:pPr>
        <w:tabs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2"/>
          <w:sz w:val="26"/>
          <w:szCs w:val="26"/>
        </w:rPr>
      </w:pPr>
    </w:p>
    <w:p w:rsidR="00411931" w:rsidRPr="00403B80" w:rsidRDefault="00411931" w:rsidP="00411931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03B80">
        <w:rPr>
          <w:rFonts w:ascii="Times New Roman" w:eastAsia="Times New Roman" w:hAnsi="Times New Roman" w:cs="Times New Roman"/>
          <w:sz w:val="26"/>
          <w:szCs w:val="26"/>
        </w:rPr>
        <w:t xml:space="preserve">Внести в </w:t>
      </w:r>
      <w:r w:rsidRPr="00403B80">
        <w:rPr>
          <w:rFonts w:ascii="Times New Roman" w:hAnsi="Times New Roman" w:cs="Times New Roman"/>
          <w:sz w:val="26"/>
          <w:szCs w:val="26"/>
        </w:rPr>
        <w:t>муниципальную программу «Содействие заня</w:t>
      </w:r>
      <w:r w:rsidR="00F716CF">
        <w:rPr>
          <w:rFonts w:ascii="Times New Roman" w:hAnsi="Times New Roman" w:cs="Times New Roman"/>
          <w:sz w:val="26"/>
          <w:szCs w:val="26"/>
        </w:rPr>
        <w:t>тости населения», утвержденную п</w:t>
      </w:r>
      <w:r w:rsidRPr="00403B80">
        <w:rPr>
          <w:rFonts w:ascii="Times New Roman" w:hAnsi="Times New Roman" w:cs="Times New Roman"/>
          <w:sz w:val="26"/>
          <w:szCs w:val="26"/>
        </w:rPr>
        <w:t>остановлением Администрации города Норильска от 02.12.2016 №</w:t>
      </w:r>
      <w:r>
        <w:rPr>
          <w:rFonts w:ascii="Times New Roman" w:hAnsi="Times New Roman" w:cs="Times New Roman"/>
          <w:sz w:val="26"/>
          <w:szCs w:val="26"/>
        </w:rPr>
        <w:t> </w:t>
      </w:r>
      <w:r w:rsidRPr="00403B80">
        <w:rPr>
          <w:rFonts w:ascii="Times New Roman" w:hAnsi="Times New Roman" w:cs="Times New Roman"/>
          <w:sz w:val="26"/>
          <w:szCs w:val="26"/>
        </w:rPr>
        <w:t>577 (далее – Программа), следующие изменения:</w:t>
      </w:r>
    </w:p>
    <w:p w:rsidR="00411931" w:rsidRPr="00403B80" w:rsidRDefault="00411931" w:rsidP="004119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3B80">
        <w:rPr>
          <w:rFonts w:ascii="Times New Roman" w:eastAsia="Times New Roman" w:hAnsi="Times New Roman" w:cs="Times New Roman"/>
          <w:sz w:val="26"/>
          <w:szCs w:val="26"/>
        </w:rPr>
        <w:t>1.1. В разделе 1 «Паспорт муниципальной программы «Содействие занятости населения» (далее – МП)» Программы:</w:t>
      </w:r>
    </w:p>
    <w:p w:rsidR="00411931" w:rsidRPr="00403B80" w:rsidRDefault="00411931" w:rsidP="004119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03B80">
        <w:rPr>
          <w:rFonts w:ascii="Times New Roman" w:eastAsia="Times New Roman" w:hAnsi="Times New Roman" w:cs="Times New Roman"/>
          <w:sz w:val="26"/>
          <w:szCs w:val="26"/>
        </w:rPr>
        <w:t>1.1.1. Строки «</w:t>
      </w:r>
      <w:r w:rsidRPr="00403B80">
        <w:rPr>
          <w:rFonts w:ascii="Times New Roman" w:hAnsi="Times New Roman" w:cs="Times New Roman"/>
          <w:color w:val="000000"/>
          <w:sz w:val="26"/>
          <w:szCs w:val="26"/>
        </w:rPr>
        <w:t xml:space="preserve">Ответственный исполнитель (разработчик) МП», «Участник МП», </w:t>
      </w:r>
      <w:r w:rsidRPr="00403B80">
        <w:rPr>
          <w:rFonts w:ascii="Times New Roman" w:eastAsia="Times New Roman" w:hAnsi="Times New Roman" w:cs="Times New Roman"/>
          <w:sz w:val="26"/>
          <w:szCs w:val="26"/>
        </w:rPr>
        <w:t>«Срок реализации МП», «Объемы и источники финансирования МП по годам реализации (тыс. руб.)», «Основные ожидаемые результаты реализации МП (индикаторы результативности МП с ожидаемыми значениями на конец периода реализации МП)» изложить в следующей редакции:</w:t>
      </w:r>
    </w:p>
    <w:p w:rsidR="00411931" w:rsidRPr="00403B80" w:rsidRDefault="00411931" w:rsidP="00411931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03B80">
        <w:rPr>
          <w:rFonts w:ascii="Times New Roman" w:eastAsia="Times New Roman" w:hAnsi="Times New Roman" w:cs="Times New Roman"/>
          <w:sz w:val="26"/>
          <w:szCs w:val="26"/>
        </w:rPr>
        <w:t>«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392"/>
        <w:gridCol w:w="5952"/>
      </w:tblGrid>
      <w:tr w:rsidR="00411931" w:rsidRPr="00403B80" w:rsidTr="00583426">
        <w:trPr>
          <w:trHeight w:val="304"/>
        </w:trPr>
        <w:tc>
          <w:tcPr>
            <w:tcW w:w="1815" w:type="pct"/>
          </w:tcPr>
          <w:p w:rsidR="00411931" w:rsidRPr="00403B80" w:rsidRDefault="00411931" w:rsidP="00583426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403B8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Ответственный исполнитель (разработчик) МП</w:t>
            </w:r>
          </w:p>
        </w:tc>
        <w:tc>
          <w:tcPr>
            <w:tcW w:w="3185" w:type="pct"/>
          </w:tcPr>
          <w:p w:rsidR="00411931" w:rsidRPr="00403B80" w:rsidRDefault="00411931" w:rsidP="00583426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403B8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Администрация города </w:t>
            </w:r>
            <w:r w:rsidRPr="00FC055E">
              <w:rPr>
                <w:rFonts w:ascii="Times New Roman" w:hAnsi="Times New Roman" w:cs="Times New Roman"/>
                <w:sz w:val="26"/>
                <w:szCs w:val="26"/>
              </w:rPr>
              <w:t>Норильска (муниципальное казенное учреждение «Управление социальной политики» (далее – МКУ «Управление социальной политики»)</w:t>
            </w:r>
          </w:p>
        </w:tc>
      </w:tr>
      <w:tr w:rsidR="00411931" w:rsidRPr="00403B80" w:rsidTr="00583426">
        <w:trPr>
          <w:trHeight w:val="304"/>
        </w:trPr>
        <w:tc>
          <w:tcPr>
            <w:tcW w:w="1815" w:type="pct"/>
          </w:tcPr>
          <w:p w:rsidR="00411931" w:rsidRPr="00403B80" w:rsidRDefault="00411931" w:rsidP="00583426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403B8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Участник МП</w:t>
            </w:r>
          </w:p>
        </w:tc>
        <w:tc>
          <w:tcPr>
            <w:tcW w:w="3185" w:type="pct"/>
          </w:tcPr>
          <w:p w:rsidR="00411931" w:rsidRPr="00403B80" w:rsidRDefault="00411931" w:rsidP="00583426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403B8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Управление общего и дошкольного образования Администрации города Норильска (далее – </w:t>
            </w:r>
            <w:proofErr w:type="spellStart"/>
            <w:r w:rsidRPr="00403B8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УОиДО</w:t>
            </w:r>
            <w:proofErr w:type="spellEnd"/>
            <w:r w:rsidRPr="00403B8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</w:t>
            </w:r>
          </w:p>
        </w:tc>
      </w:tr>
      <w:tr w:rsidR="00411931" w:rsidRPr="00403B80" w:rsidTr="00583426">
        <w:trPr>
          <w:trHeight w:val="304"/>
        </w:trPr>
        <w:tc>
          <w:tcPr>
            <w:tcW w:w="1815" w:type="pct"/>
          </w:tcPr>
          <w:p w:rsidR="00411931" w:rsidRPr="00403B80" w:rsidRDefault="00411931" w:rsidP="00583426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403B80">
              <w:rPr>
                <w:rFonts w:ascii="Times New Roman" w:hAnsi="Times New Roman" w:cs="Times New Roman"/>
                <w:sz w:val="26"/>
                <w:szCs w:val="26"/>
              </w:rPr>
              <w:t>Срок реализации МП</w:t>
            </w:r>
          </w:p>
        </w:tc>
        <w:tc>
          <w:tcPr>
            <w:tcW w:w="3185" w:type="pct"/>
          </w:tcPr>
          <w:p w:rsidR="00411931" w:rsidRPr="00403B80" w:rsidRDefault="00411931" w:rsidP="00583426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403B80">
              <w:rPr>
                <w:rFonts w:ascii="Times New Roman" w:hAnsi="Times New Roman" w:cs="Times New Roman"/>
                <w:sz w:val="26"/>
                <w:szCs w:val="26"/>
              </w:rPr>
              <w:t>2017 – 2024 годы</w:t>
            </w:r>
          </w:p>
        </w:tc>
      </w:tr>
      <w:tr w:rsidR="00411931" w:rsidRPr="00403B80" w:rsidTr="00583426">
        <w:trPr>
          <w:trHeight w:val="304"/>
        </w:trPr>
        <w:tc>
          <w:tcPr>
            <w:tcW w:w="1815" w:type="pct"/>
          </w:tcPr>
          <w:p w:rsidR="00411931" w:rsidRPr="00403B80" w:rsidRDefault="00411931" w:rsidP="00583426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403B8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Объемы и источники финансирования МП по годам реализации (тыс. руб.)</w:t>
            </w:r>
          </w:p>
        </w:tc>
        <w:tc>
          <w:tcPr>
            <w:tcW w:w="3185" w:type="pct"/>
          </w:tcPr>
          <w:p w:rsidR="00411931" w:rsidRPr="00FC055E" w:rsidRDefault="00411931" w:rsidP="00583426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FC055E">
              <w:rPr>
                <w:rFonts w:ascii="Times New Roman" w:hAnsi="Times New Roman" w:cs="Times New Roman"/>
                <w:sz w:val="26"/>
                <w:szCs w:val="26"/>
              </w:rPr>
              <w:t>2017 год – 65 078,0 тыс. руб., из них:</w:t>
            </w:r>
          </w:p>
          <w:p w:rsidR="00411931" w:rsidRPr="00FC055E" w:rsidRDefault="00411931" w:rsidP="00583426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FC055E">
              <w:rPr>
                <w:rFonts w:ascii="Times New Roman" w:hAnsi="Times New Roman" w:cs="Times New Roman"/>
                <w:sz w:val="26"/>
                <w:szCs w:val="26"/>
              </w:rPr>
              <w:t>местный бюджет – 14 355,5 тыс. руб.;</w:t>
            </w:r>
          </w:p>
          <w:p w:rsidR="00411931" w:rsidRPr="00FC055E" w:rsidRDefault="00411931" w:rsidP="00583426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FC055E">
              <w:rPr>
                <w:rFonts w:ascii="Times New Roman" w:hAnsi="Times New Roman" w:cs="Times New Roman"/>
                <w:sz w:val="26"/>
                <w:szCs w:val="26"/>
              </w:rPr>
              <w:t>внебюджетные источники – 50 722,5 тыс. руб.</w:t>
            </w:r>
          </w:p>
          <w:p w:rsidR="00411931" w:rsidRPr="00FC055E" w:rsidRDefault="00411931" w:rsidP="00583426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FC055E">
              <w:rPr>
                <w:rFonts w:ascii="Times New Roman" w:hAnsi="Times New Roman" w:cs="Times New Roman"/>
                <w:sz w:val="26"/>
                <w:szCs w:val="26"/>
              </w:rPr>
              <w:t>2018 год – 46 823,6 тыс. руб., из них:</w:t>
            </w:r>
          </w:p>
          <w:p w:rsidR="00411931" w:rsidRPr="00FC055E" w:rsidRDefault="00411931" w:rsidP="00583426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FC055E">
              <w:rPr>
                <w:rFonts w:ascii="Times New Roman" w:hAnsi="Times New Roman" w:cs="Times New Roman"/>
                <w:sz w:val="26"/>
                <w:szCs w:val="26"/>
              </w:rPr>
              <w:t>местный бюджет – 13 031,6 тыс. руб.;</w:t>
            </w:r>
          </w:p>
          <w:p w:rsidR="00411931" w:rsidRPr="00FC055E" w:rsidRDefault="00411931" w:rsidP="00583426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FC055E">
              <w:rPr>
                <w:rFonts w:ascii="Times New Roman" w:hAnsi="Times New Roman" w:cs="Times New Roman"/>
                <w:sz w:val="26"/>
                <w:szCs w:val="26"/>
              </w:rPr>
              <w:t>внебюджетные источники – 33 792,0 тыс. руб.</w:t>
            </w:r>
          </w:p>
          <w:p w:rsidR="00411931" w:rsidRPr="00FC055E" w:rsidRDefault="00411931" w:rsidP="00583426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FC055E">
              <w:rPr>
                <w:rFonts w:ascii="Times New Roman" w:hAnsi="Times New Roman" w:cs="Times New Roman"/>
                <w:sz w:val="26"/>
                <w:szCs w:val="26"/>
              </w:rPr>
              <w:t>2019 год – 58 232,6 тыс. руб., из них:</w:t>
            </w:r>
          </w:p>
          <w:p w:rsidR="00411931" w:rsidRPr="00FC055E" w:rsidRDefault="00411931" w:rsidP="00583426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FC055E">
              <w:rPr>
                <w:rFonts w:ascii="Times New Roman" w:hAnsi="Times New Roman" w:cs="Times New Roman"/>
                <w:sz w:val="26"/>
                <w:szCs w:val="26"/>
              </w:rPr>
              <w:t>местный бюджет – 14 432,6 тыс. руб. руб.;</w:t>
            </w:r>
          </w:p>
          <w:p w:rsidR="00411931" w:rsidRPr="00FC055E" w:rsidRDefault="00411931" w:rsidP="00583426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FC055E">
              <w:rPr>
                <w:rFonts w:ascii="Times New Roman" w:hAnsi="Times New Roman" w:cs="Times New Roman"/>
                <w:sz w:val="26"/>
                <w:szCs w:val="26"/>
              </w:rPr>
              <w:t>внебюджетные источники – 43 800,0 тыс. руб.</w:t>
            </w:r>
          </w:p>
          <w:p w:rsidR="00411931" w:rsidRPr="00FC055E" w:rsidRDefault="00411931" w:rsidP="00583426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FC055E">
              <w:rPr>
                <w:rFonts w:ascii="Times New Roman" w:hAnsi="Times New Roman" w:cs="Times New Roman"/>
                <w:sz w:val="26"/>
                <w:szCs w:val="26"/>
              </w:rPr>
              <w:t>2020 год – 18 627,0 тыс. руб., из них:</w:t>
            </w:r>
          </w:p>
          <w:p w:rsidR="00411931" w:rsidRPr="00FC055E" w:rsidRDefault="00411931" w:rsidP="00583426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FC055E">
              <w:rPr>
                <w:rFonts w:ascii="Times New Roman" w:hAnsi="Times New Roman" w:cs="Times New Roman"/>
                <w:sz w:val="26"/>
                <w:szCs w:val="26"/>
              </w:rPr>
              <w:t>местный бюджет – 10 970,4 тыс. руб. руб.;</w:t>
            </w:r>
          </w:p>
          <w:p w:rsidR="00411931" w:rsidRPr="00FC055E" w:rsidRDefault="00411931" w:rsidP="00583426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FC055E">
              <w:rPr>
                <w:rFonts w:ascii="Times New Roman" w:hAnsi="Times New Roman" w:cs="Times New Roman"/>
                <w:sz w:val="26"/>
                <w:szCs w:val="26"/>
              </w:rPr>
              <w:t>внебюджетные источники – 7 656,6 тыс. руб.</w:t>
            </w:r>
          </w:p>
          <w:p w:rsidR="00411931" w:rsidRPr="00FC055E" w:rsidRDefault="00411931" w:rsidP="00583426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FC055E">
              <w:rPr>
                <w:rFonts w:ascii="Times New Roman" w:hAnsi="Times New Roman" w:cs="Times New Roman"/>
                <w:sz w:val="26"/>
                <w:szCs w:val="26"/>
              </w:rPr>
              <w:t>2021 год – 60 593,1 тыс. руб., из них:</w:t>
            </w:r>
          </w:p>
          <w:p w:rsidR="00411931" w:rsidRPr="00FC055E" w:rsidRDefault="00411931" w:rsidP="00583426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FC055E">
              <w:rPr>
                <w:rFonts w:ascii="Times New Roman" w:hAnsi="Times New Roman" w:cs="Times New Roman"/>
                <w:sz w:val="26"/>
                <w:szCs w:val="26"/>
              </w:rPr>
              <w:t>местный бюджет – 20 149,7 тыс. руб. руб.;</w:t>
            </w:r>
          </w:p>
          <w:p w:rsidR="00411931" w:rsidRPr="00FC055E" w:rsidRDefault="00411931" w:rsidP="00583426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FC055E">
              <w:rPr>
                <w:rFonts w:ascii="Times New Roman" w:hAnsi="Times New Roman" w:cs="Times New Roman"/>
                <w:sz w:val="26"/>
                <w:szCs w:val="26"/>
              </w:rPr>
              <w:t>внебюджетные источники – 40 443,4 тыс. руб.;</w:t>
            </w:r>
          </w:p>
          <w:p w:rsidR="00411931" w:rsidRPr="00FC055E" w:rsidRDefault="00411931" w:rsidP="00583426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FC055E">
              <w:rPr>
                <w:rFonts w:ascii="Times New Roman" w:hAnsi="Times New Roman" w:cs="Times New Roman"/>
                <w:sz w:val="26"/>
                <w:szCs w:val="26"/>
              </w:rPr>
              <w:t>2022 год – 7</w:t>
            </w:r>
            <w:r w:rsidR="003E6BE2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FC055E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="001742D2">
              <w:rPr>
                <w:rFonts w:ascii="Times New Roman" w:hAnsi="Times New Roman" w:cs="Times New Roman"/>
                <w:sz w:val="26"/>
                <w:szCs w:val="26"/>
              </w:rPr>
              <w:t>903</w:t>
            </w:r>
            <w:r w:rsidRPr="00FC055E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1742D2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FC055E">
              <w:rPr>
                <w:rFonts w:ascii="Times New Roman" w:hAnsi="Times New Roman" w:cs="Times New Roman"/>
                <w:sz w:val="26"/>
                <w:szCs w:val="26"/>
              </w:rPr>
              <w:t xml:space="preserve"> тыс. руб., из них:</w:t>
            </w:r>
          </w:p>
          <w:p w:rsidR="00411931" w:rsidRPr="00FC055E" w:rsidRDefault="00411931" w:rsidP="00583426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FC055E">
              <w:rPr>
                <w:rFonts w:ascii="Times New Roman" w:hAnsi="Times New Roman" w:cs="Times New Roman"/>
                <w:sz w:val="26"/>
                <w:szCs w:val="26"/>
              </w:rPr>
              <w:t>местный бюджет – 26 803,7 тыс. руб. руб.;</w:t>
            </w:r>
          </w:p>
          <w:p w:rsidR="00411931" w:rsidRPr="00FC055E" w:rsidRDefault="00411931" w:rsidP="00583426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FC055E">
              <w:rPr>
                <w:rFonts w:ascii="Times New Roman" w:hAnsi="Times New Roman" w:cs="Times New Roman"/>
                <w:sz w:val="26"/>
                <w:szCs w:val="26"/>
              </w:rPr>
              <w:t>внебюджетные источники – 4</w:t>
            </w:r>
            <w:r w:rsidR="008E6FFD">
              <w:rPr>
                <w:rFonts w:ascii="Times New Roman" w:hAnsi="Times New Roman" w:cs="Times New Roman"/>
                <w:sz w:val="26"/>
                <w:szCs w:val="26"/>
              </w:rPr>
              <w:t>8 100,0</w:t>
            </w:r>
            <w:r w:rsidRPr="00FC055E">
              <w:rPr>
                <w:rFonts w:ascii="Times New Roman" w:hAnsi="Times New Roman" w:cs="Times New Roman"/>
                <w:sz w:val="26"/>
                <w:szCs w:val="26"/>
              </w:rPr>
              <w:t xml:space="preserve"> тыс. руб.</w:t>
            </w:r>
          </w:p>
          <w:p w:rsidR="00411931" w:rsidRPr="00FC055E" w:rsidRDefault="00411931" w:rsidP="00583426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FC055E">
              <w:rPr>
                <w:rFonts w:ascii="Times New Roman" w:hAnsi="Times New Roman" w:cs="Times New Roman"/>
                <w:sz w:val="26"/>
                <w:szCs w:val="26"/>
              </w:rPr>
              <w:t>2023 год – 7</w:t>
            </w:r>
            <w:r w:rsidR="001742D2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FC055E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="001742D2">
              <w:rPr>
                <w:rFonts w:ascii="Times New Roman" w:hAnsi="Times New Roman" w:cs="Times New Roman"/>
                <w:sz w:val="26"/>
                <w:szCs w:val="26"/>
              </w:rPr>
              <w:t>903</w:t>
            </w:r>
            <w:r w:rsidRPr="00FC055E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1742D2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FC055E">
              <w:rPr>
                <w:rFonts w:ascii="Times New Roman" w:hAnsi="Times New Roman" w:cs="Times New Roman"/>
                <w:sz w:val="26"/>
                <w:szCs w:val="26"/>
              </w:rPr>
              <w:t xml:space="preserve"> тыс. руб., из них:</w:t>
            </w:r>
          </w:p>
          <w:p w:rsidR="00411931" w:rsidRPr="00FC055E" w:rsidRDefault="00411931" w:rsidP="00583426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FC055E">
              <w:rPr>
                <w:rFonts w:ascii="Times New Roman" w:hAnsi="Times New Roman" w:cs="Times New Roman"/>
                <w:sz w:val="26"/>
                <w:szCs w:val="26"/>
              </w:rPr>
              <w:t>местный бюджет – 26 803,7 тыс. руб. руб.;</w:t>
            </w:r>
          </w:p>
          <w:p w:rsidR="00411931" w:rsidRPr="00FC055E" w:rsidRDefault="00411931" w:rsidP="00583426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FC055E">
              <w:rPr>
                <w:rFonts w:ascii="Times New Roman" w:hAnsi="Times New Roman" w:cs="Times New Roman"/>
                <w:sz w:val="26"/>
                <w:szCs w:val="26"/>
              </w:rPr>
              <w:t>внебюджетные источники – 4</w:t>
            </w:r>
            <w:r w:rsidR="008E6FFD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Pr="00FC055E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="008E6FFD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  <w:r w:rsidRPr="00FC055E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8E6FFD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FC055E">
              <w:rPr>
                <w:rFonts w:ascii="Times New Roman" w:hAnsi="Times New Roman" w:cs="Times New Roman"/>
                <w:sz w:val="26"/>
                <w:szCs w:val="26"/>
              </w:rPr>
              <w:t xml:space="preserve"> тыс. руб.</w:t>
            </w:r>
          </w:p>
          <w:p w:rsidR="00411931" w:rsidRPr="00FC055E" w:rsidRDefault="00411931" w:rsidP="00583426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FC055E">
              <w:rPr>
                <w:rFonts w:ascii="Times New Roman" w:hAnsi="Times New Roman" w:cs="Times New Roman"/>
                <w:sz w:val="26"/>
                <w:szCs w:val="26"/>
              </w:rPr>
              <w:t>2024 год – 7</w:t>
            </w:r>
            <w:r w:rsidR="001742D2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FC055E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="001742D2">
              <w:rPr>
                <w:rFonts w:ascii="Times New Roman" w:hAnsi="Times New Roman" w:cs="Times New Roman"/>
                <w:sz w:val="26"/>
                <w:szCs w:val="26"/>
              </w:rPr>
              <w:t>903</w:t>
            </w:r>
            <w:r w:rsidRPr="00FC055E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1742D2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FC055E">
              <w:rPr>
                <w:rFonts w:ascii="Times New Roman" w:hAnsi="Times New Roman" w:cs="Times New Roman"/>
                <w:sz w:val="26"/>
                <w:szCs w:val="26"/>
              </w:rPr>
              <w:t xml:space="preserve"> тыс. руб., из них:</w:t>
            </w:r>
          </w:p>
          <w:p w:rsidR="00411931" w:rsidRPr="00FC055E" w:rsidRDefault="00411931" w:rsidP="00583426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FC055E">
              <w:rPr>
                <w:rFonts w:ascii="Times New Roman" w:hAnsi="Times New Roman" w:cs="Times New Roman"/>
                <w:sz w:val="26"/>
                <w:szCs w:val="26"/>
              </w:rPr>
              <w:t>местный бюджет – 26 803,7 тыс. руб. руб.;</w:t>
            </w:r>
          </w:p>
          <w:p w:rsidR="00411931" w:rsidRPr="00FC055E" w:rsidRDefault="00411931" w:rsidP="00583426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FC055E">
              <w:rPr>
                <w:rFonts w:ascii="Times New Roman" w:hAnsi="Times New Roman" w:cs="Times New Roman"/>
                <w:sz w:val="26"/>
                <w:szCs w:val="26"/>
              </w:rPr>
              <w:t>внебюджетные источники – 4</w:t>
            </w:r>
            <w:r w:rsidR="008E6FFD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Pr="00FC055E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="008E6FFD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  <w:r w:rsidRPr="00FC055E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8E6FFD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FC055E">
              <w:rPr>
                <w:rFonts w:ascii="Times New Roman" w:hAnsi="Times New Roman" w:cs="Times New Roman"/>
                <w:sz w:val="26"/>
                <w:szCs w:val="26"/>
              </w:rPr>
              <w:t xml:space="preserve"> тыс. руб.</w:t>
            </w:r>
          </w:p>
          <w:p w:rsidR="00411931" w:rsidRPr="00FC055E" w:rsidRDefault="00411931" w:rsidP="00583426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FC055E">
              <w:rPr>
                <w:rFonts w:ascii="Times New Roman" w:hAnsi="Times New Roman" w:cs="Times New Roman"/>
                <w:sz w:val="26"/>
                <w:szCs w:val="26"/>
              </w:rPr>
              <w:t>Итого 2017 - 2024 годы – 4</w:t>
            </w:r>
            <w:r w:rsidR="008E6FFD">
              <w:rPr>
                <w:rFonts w:ascii="Times New Roman" w:hAnsi="Times New Roman" w:cs="Times New Roman"/>
                <w:sz w:val="26"/>
                <w:szCs w:val="26"/>
              </w:rPr>
              <w:t>74</w:t>
            </w:r>
            <w:r w:rsidRPr="00FC055E">
              <w:rPr>
                <w:rFonts w:ascii="Times New Roman" w:hAnsi="Times New Roman" w:cs="Times New Roman"/>
                <w:sz w:val="26"/>
                <w:szCs w:val="26"/>
              </w:rPr>
              <w:t> 0</w:t>
            </w:r>
            <w:r w:rsidR="008E6FFD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EE25C3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FC055E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8E6FFD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FC055E">
              <w:rPr>
                <w:rFonts w:ascii="Times New Roman" w:hAnsi="Times New Roman" w:cs="Times New Roman"/>
                <w:sz w:val="26"/>
                <w:szCs w:val="26"/>
              </w:rPr>
              <w:t xml:space="preserve"> тыс. руб., из них:</w:t>
            </w:r>
          </w:p>
          <w:p w:rsidR="00411931" w:rsidRPr="00FC055E" w:rsidRDefault="00411931" w:rsidP="00583426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FC055E">
              <w:rPr>
                <w:rFonts w:ascii="Times New Roman" w:hAnsi="Times New Roman" w:cs="Times New Roman"/>
                <w:sz w:val="26"/>
                <w:szCs w:val="26"/>
              </w:rPr>
              <w:t>местный бюджет – 1</w:t>
            </w:r>
            <w:r w:rsidR="00EE25C3">
              <w:rPr>
                <w:rFonts w:ascii="Times New Roman" w:hAnsi="Times New Roman" w:cs="Times New Roman"/>
                <w:sz w:val="26"/>
                <w:szCs w:val="26"/>
              </w:rPr>
              <w:t>53</w:t>
            </w:r>
            <w:r w:rsidRPr="00FC055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EE25C3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FC055E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EE25C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FC055E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EE25C3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Pr="00FC055E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:rsidR="00411931" w:rsidRPr="00FC055E" w:rsidRDefault="00411931" w:rsidP="008E6FFD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FC055E">
              <w:rPr>
                <w:rFonts w:ascii="Times New Roman" w:hAnsi="Times New Roman" w:cs="Times New Roman"/>
                <w:sz w:val="26"/>
                <w:szCs w:val="26"/>
              </w:rPr>
              <w:t xml:space="preserve">внебюджетные источники – </w:t>
            </w:r>
            <w:r w:rsidR="008E6FFD">
              <w:rPr>
                <w:rFonts w:ascii="Times New Roman" w:hAnsi="Times New Roman" w:cs="Times New Roman"/>
                <w:sz w:val="26"/>
                <w:szCs w:val="26"/>
              </w:rPr>
              <w:t>320</w:t>
            </w:r>
            <w:r w:rsidRPr="00FC055E">
              <w:rPr>
                <w:rFonts w:ascii="Times New Roman" w:hAnsi="Times New Roman" w:cs="Times New Roman"/>
                <w:sz w:val="26"/>
                <w:szCs w:val="26"/>
              </w:rPr>
              <w:t> 7</w:t>
            </w:r>
            <w:r w:rsidR="008E6FFD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Pr="00FC055E">
              <w:rPr>
                <w:rFonts w:ascii="Times New Roman" w:hAnsi="Times New Roman" w:cs="Times New Roman"/>
                <w:sz w:val="26"/>
                <w:szCs w:val="26"/>
              </w:rPr>
              <w:t>4,</w:t>
            </w:r>
            <w:r w:rsidR="008E6FFD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FC055E">
              <w:rPr>
                <w:rFonts w:ascii="Times New Roman" w:hAnsi="Times New Roman" w:cs="Times New Roman"/>
                <w:sz w:val="26"/>
                <w:szCs w:val="26"/>
              </w:rPr>
              <w:t xml:space="preserve"> тыс. руб.</w:t>
            </w:r>
          </w:p>
        </w:tc>
      </w:tr>
      <w:tr w:rsidR="00411931" w:rsidRPr="00403B80" w:rsidTr="00583426">
        <w:trPr>
          <w:trHeight w:val="597"/>
        </w:trPr>
        <w:tc>
          <w:tcPr>
            <w:tcW w:w="1815" w:type="pct"/>
          </w:tcPr>
          <w:p w:rsidR="00411931" w:rsidRPr="00403B80" w:rsidRDefault="00411931" w:rsidP="00583426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403B80">
              <w:rPr>
                <w:rFonts w:ascii="Times New Roman" w:hAnsi="Times New Roman" w:cs="Times New Roman"/>
                <w:sz w:val="26"/>
                <w:szCs w:val="26"/>
              </w:rPr>
              <w:t>Основные ожидаемые результаты реализации МП (индикаторы результативности МП с ожидаемыми значениями на конец периода реализации МП)</w:t>
            </w:r>
          </w:p>
          <w:p w:rsidR="00411931" w:rsidRPr="00403B80" w:rsidRDefault="00411931" w:rsidP="00583426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403B8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3185" w:type="pct"/>
          </w:tcPr>
          <w:p w:rsidR="00411931" w:rsidRPr="00403B80" w:rsidRDefault="00411931" w:rsidP="00583426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403B80">
              <w:rPr>
                <w:rFonts w:ascii="Times New Roman" w:hAnsi="Times New Roman" w:cs="Times New Roman"/>
                <w:sz w:val="26"/>
                <w:szCs w:val="26"/>
              </w:rPr>
              <w:t>Ожидаемые результаты за весь период реализации МП:</w:t>
            </w:r>
          </w:p>
          <w:p w:rsidR="00411931" w:rsidRPr="00FC055E" w:rsidRDefault="00411931" w:rsidP="00583426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403B80">
              <w:rPr>
                <w:rFonts w:ascii="Times New Roman" w:hAnsi="Times New Roman" w:cs="Times New Roman"/>
                <w:sz w:val="26"/>
                <w:szCs w:val="26"/>
              </w:rPr>
              <w:t xml:space="preserve">- охват несовершеннолетних граждан в возрасте от 14 до 18 лет мероприятиями по организации общественно-полезной деятельности несовершеннолетних в трудовых отрядах </w:t>
            </w:r>
            <w:r w:rsidRPr="00FC055E">
              <w:rPr>
                <w:rFonts w:ascii="Times New Roman" w:hAnsi="Times New Roman" w:cs="Times New Roman"/>
                <w:sz w:val="26"/>
                <w:szCs w:val="26"/>
              </w:rPr>
              <w:t>школьников в летний период:</w:t>
            </w:r>
          </w:p>
          <w:p w:rsidR="00411931" w:rsidRPr="00FC055E" w:rsidRDefault="00411931" w:rsidP="00583426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FC055E">
              <w:rPr>
                <w:rFonts w:ascii="Times New Roman" w:hAnsi="Times New Roman" w:cs="Times New Roman"/>
                <w:sz w:val="26"/>
                <w:szCs w:val="26"/>
              </w:rPr>
              <w:t>2017 год – 11,8% (факт)</w:t>
            </w:r>
          </w:p>
          <w:p w:rsidR="00411931" w:rsidRPr="00FC055E" w:rsidRDefault="00411931" w:rsidP="00583426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FC055E">
              <w:rPr>
                <w:rFonts w:ascii="Times New Roman" w:hAnsi="Times New Roman" w:cs="Times New Roman"/>
                <w:sz w:val="26"/>
                <w:szCs w:val="26"/>
              </w:rPr>
              <w:t>2018 год – 7,7% (факт)</w:t>
            </w:r>
          </w:p>
          <w:p w:rsidR="00411931" w:rsidRPr="00FC055E" w:rsidRDefault="00411931" w:rsidP="00583426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FC055E">
              <w:rPr>
                <w:rFonts w:ascii="Times New Roman" w:hAnsi="Times New Roman" w:cs="Times New Roman"/>
                <w:sz w:val="26"/>
                <w:szCs w:val="26"/>
              </w:rPr>
              <w:t>2019 год – 8,5% (факт)</w:t>
            </w:r>
          </w:p>
          <w:p w:rsidR="00411931" w:rsidRPr="00FC055E" w:rsidRDefault="00411931" w:rsidP="00583426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FC055E">
              <w:rPr>
                <w:rFonts w:ascii="Times New Roman" w:hAnsi="Times New Roman" w:cs="Times New Roman"/>
                <w:sz w:val="26"/>
                <w:szCs w:val="26"/>
              </w:rPr>
              <w:t xml:space="preserve">в 2021 году составит </w:t>
            </w:r>
            <w:r w:rsidR="003E6BE2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Pr="00FC055E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3E6BE2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FC055E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  <w:p w:rsidR="00411931" w:rsidRPr="00FC055E" w:rsidRDefault="00411931" w:rsidP="00583426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FC055E">
              <w:rPr>
                <w:rFonts w:ascii="Times New Roman" w:hAnsi="Times New Roman" w:cs="Times New Roman"/>
                <w:sz w:val="26"/>
                <w:szCs w:val="26"/>
              </w:rPr>
              <w:t>в 2022-2024 годах составит 7,</w:t>
            </w:r>
            <w:r w:rsidR="008E6FFD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Pr="00FC055E">
              <w:rPr>
                <w:rFonts w:ascii="Times New Roman" w:hAnsi="Times New Roman" w:cs="Times New Roman"/>
                <w:sz w:val="26"/>
                <w:szCs w:val="26"/>
              </w:rPr>
              <w:t>% ежегодно;</w:t>
            </w:r>
          </w:p>
          <w:p w:rsidR="00411931" w:rsidRPr="00FC055E" w:rsidRDefault="00411931" w:rsidP="00583426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FC055E">
              <w:rPr>
                <w:rFonts w:ascii="Times New Roman" w:hAnsi="Times New Roman" w:cs="Times New Roman"/>
                <w:sz w:val="26"/>
                <w:szCs w:val="26"/>
              </w:rPr>
              <w:t xml:space="preserve">- уровень регистрируемой безработицы – не выше </w:t>
            </w:r>
            <w:r w:rsidR="008E6FFD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FC055E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8E6FFD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FC055E">
              <w:rPr>
                <w:rFonts w:ascii="Times New Roman" w:hAnsi="Times New Roman" w:cs="Times New Roman"/>
                <w:sz w:val="26"/>
                <w:szCs w:val="26"/>
              </w:rPr>
              <w:t>% ежегодно;</w:t>
            </w:r>
          </w:p>
          <w:p w:rsidR="00411931" w:rsidRPr="00403B80" w:rsidRDefault="00411931" w:rsidP="00583426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6"/>
                <w:szCs w:val="26"/>
              </w:rPr>
            </w:pPr>
            <w:r w:rsidRPr="00FC055E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- количество трудоустроенных граждан, зарегистрированных в КГКУ «Центр занятости населения города Норильска» (далее – КГКУ «ЦЗН г. Норильска») в период 2017-2024 годов – 2392 чел</w:t>
            </w:r>
            <w:r w:rsidRPr="00403B80"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  <w:t>.</w:t>
            </w:r>
          </w:p>
        </w:tc>
      </w:tr>
    </w:tbl>
    <w:p w:rsidR="00411931" w:rsidRPr="00403B80" w:rsidRDefault="00411931" w:rsidP="00411931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</w:rPr>
      </w:pPr>
      <w:r w:rsidRPr="00403B80"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      ».</w:t>
      </w:r>
    </w:p>
    <w:p w:rsidR="00411931" w:rsidRPr="00403B80" w:rsidRDefault="00411931" w:rsidP="00411931">
      <w:pPr>
        <w:pStyle w:val="a7"/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03B80">
        <w:rPr>
          <w:rFonts w:ascii="Times New Roman" w:hAnsi="Times New Roman" w:cs="Times New Roman"/>
          <w:sz w:val="26"/>
          <w:szCs w:val="26"/>
        </w:rPr>
        <w:lastRenderedPageBreak/>
        <w:t>1.2. Раздел 2 «Текущее состояние» Программы изложить в следующей редакции:</w:t>
      </w:r>
    </w:p>
    <w:p w:rsidR="00411931" w:rsidRPr="00403B80" w:rsidRDefault="00411931" w:rsidP="00411931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403B80">
        <w:rPr>
          <w:rFonts w:ascii="Times New Roman" w:hAnsi="Times New Roman" w:cs="Times New Roman"/>
          <w:sz w:val="26"/>
          <w:szCs w:val="26"/>
        </w:rPr>
        <w:t>«2. Текущее состояние</w:t>
      </w:r>
    </w:p>
    <w:p w:rsidR="007E2DB5" w:rsidRPr="007E2DB5" w:rsidRDefault="00411931" w:rsidP="007E2DB5">
      <w:pPr>
        <w:pStyle w:val="aa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E2DB5">
        <w:rPr>
          <w:rFonts w:ascii="Times New Roman" w:hAnsi="Times New Roman" w:cs="Times New Roman"/>
          <w:sz w:val="26"/>
          <w:szCs w:val="26"/>
        </w:rPr>
        <w:t>В течение последних лет ситуация на рынке труда муниципального образования город Норильск оставалась стабильной. Уровень зарегистрированной безработицы в Норильске, рассчитанный к численности населения в трудоспособном возрасте не превышал показателя 0,8 %,</w:t>
      </w:r>
      <w:r w:rsidR="00F716CF" w:rsidRPr="007E2DB5">
        <w:rPr>
          <w:rFonts w:ascii="Times New Roman" w:hAnsi="Times New Roman" w:cs="Times New Roman"/>
          <w:sz w:val="26"/>
          <w:szCs w:val="26"/>
        </w:rPr>
        <w:t xml:space="preserve"> традиционно был ниже обще</w:t>
      </w:r>
      <w:r w:rsidRPr="007E2DB5">
        <w:rPr>
          <w:rFonts w:ascii="Times New Roman" w:hAnsi="Times New Roman" w:cs="Times New Roman"/>
          <w:sz w:val="26"/>
          <w:szCs w:val="26"/>
        </w:rPr>
        <w:t>краевых.</w:t>
      </w:r>
    </w:p>
    <w:p w:rsidR="00411931" w:rsidRPr="007E2DB5" w:rsidRDefault="00411931" w:rsidP="007E2DB5">
      <w:pPr>
        <w:pStyle w:val="aa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E2DB5">
        <w:rPr>
          <w:rFonts w:ascii="Times New Roman" w:eastAsia="Times New Roman" w:hAnsi="Times New Roman" w:cs="Times New Roman"/>
          <w:sz w:val="26"/>
          <w:szCs w:val="26"/>
        </w:rPr>
        <w:t xml:space="preserve">В 2020 году в условиях распространения новой </w:t>
      </w:r>
      <w:r w:rsidR="007E2DB5" w:rsidRPr="007E2DB5">
        <w:rPr>
          <w:rFonts w:ascii="Times New Roman" w:eastAsia="Times New Roman" w:hAnsi="Times New Roman" w:cs="Times New Roman"/>
          <w:sz w:val="26"/>
          <w:szCs w:val="26"/>
        </w:rPr>
        <w:t>коронавирусной</w:t>
      </w:r>
      <w:r w:rsidRPr="007E2DB5">
        <w:rPr>
          <w:rFonts w:ascii="Times New Roman" w:eastAsia="Times New Roman" w:hAnsi="Times New Roman" w:cs="Times New Roman"/>
          <w:sz w:val="26"/>
          <w:szCs w:val="26"/>
        </w:rPr>
        <w:t xml:space="preserve"> инфекции ситуация по основным показателям, характеризующих рынок труда существенно изменилась. За 2020 год рост численности официально зарегистрированных безработных граждан в КГКУ «ЦЗН г.Норильска» (далее – Центр занятости) составил в 2,1 раза (с 836 чел. до 1737 чел. на 01.01.2021), уровень безработицы вырос с 0,7 % до 1,4 %. В сентябре </w:t>
      </w:r>
      <w:r w:rsidR="008E6FFD" w:rsidRPr="007E2DB5">
        <w:rPr>
          <w:rFonts w:ascii="Times New Roman" w:eastAsia="Times New Roman" w:hAnsi="Times New Roman" w:cs="Times New Roman"/>
          <w:sz w:val="26"/>
          <w:szCs w:val="26"/>
        </w:rPr>
        <w:t xml:space="preserve">2020 года </w:t>
      </w:r>
      <w:r w:rsidRPr="007E2DB5">
        <w:rPr>
          <w:rFonts w:ascii="Times New Roman" w:eastAsia="Times New Roman" w:hAnsi="Times New Roman" w:cs="Times New Roman"/>
          <w:sz w:val="26"/>
          <w:szCs w:val="26"/>
        </w:rPr>
        <w:t xml:space="preserve">на территории был зафиксирован пик безработицы. Численность безработных граждан составила - 3069 чел., уровень зарегистрированной безработицы – 2,5 %. </w:t>
      </w:r>
    </w:p>
    <w:p w:rsidR="00411931" w:rsidRPr="007E2DB5" w:rsidRDefault="00411931" w:rsidP="007E2DB5">
      <w:pPr>
        <w:pStyle w:val="aa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E2DB5">
        <w:rPr>
          <w:rFonts w:ascii="Times New Roman" w:eastAsia="Times New Roman" w:hAnsi="Times New Roman" w:cs="Times New Roman"/>
          <w:sz w:val="26"/>
          <w:szCs w:val="26"/>
        </w:rPr>
        <w:t>С начала 2021 года наблюдается тенденция по снижению основных показателей рынка труда. По состоянию на 01.10.2021 численность официально зарегистрированных безработных граждан составила 233 чел. (снижение на 1504 чел. или 86,6 % чел.), уровень зарегистрированной безработицы снизился на 1,2 процентных пункта и составил 0,2 %.</w:t>
      </w:r>
    </w:p>
    <w:p w:rsidR="00411931" w:rsidRPr="00403B80" w:rsidRDefault="00411931" w:rsidP="0041193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Pr="00403B80">
        <w:rPr>
          <w:rFonts w:ascii="Times New Roman" w:hAnsi="Times New Roman" w:cs="Times New Roman"/>
          <w:sz w:val="26"/>
          <w:szCs w:val="26"/>
        </w:rPr>
        <w:t>Кадровый вопрос</w:t>
      </w:r>
      <w:r>
        <w:rPr>
          <w:rFonts w:ascii="Times New Roman" w:hAnsi="Times New Roman" w:cs="Times New Roman"/>
          <w:sz w:val="26"/>
          <w:szCs w:val="26"/>
        </w:rPr>
        <w:t>»</w:t>
      </w:r>
      <w:r w:rsidRPr="00403B80">
        <w:rPr>
          <w:rFonts w:ascii="Times New Roman" w:hAnsi="Times New Roman" w:cs="Times New Roman"/>
          <w:sz w:val="26"/>
          <w:szCs w:val="26"/>
        </w:rPr>
        <w:t>, актуальность которого растет в течение последних лет для всей России, стоит и перед работодателями муниципального образования город Норильск. Основным источником пополнения кадров являются местные трудовые ресурсы и в первую очередь, молодежь - это адаптированное к местным природно-климатическим и социально-экономическим условиям территории население. Поэтому работа по воздействию на формирование жизненных планов сегодняшних школьников чрезвычайно важна.</w:t>
      </w:r>
    </w:p>
    <w:p w:rsidR="00411931" w:rsidRPr="00403B80" w:rsidRDefault="00411931" w:rsidP="0041193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3B80">
        <w:rPr>
          <w:rFonts w:ascii="Times New Roman" w:hAnsi="Times New Roman" w:cs="Times New Roman"/>
          <w:sz w:val="26"/>
          <w:szCs w:val="26"/>
        </w:rPr>
        <w:t>Важным является сохранение системы летних трудовых отрядов школьников, которые позволяют организовать отдых подростков в возрасте от 14 до 18 лет в сочетании с общественно полезным трудом, что является эффективной профилактикой безнадзорности и правонарушений несовершеннолетних в каникулярный период.</w:t>
      </w:r>
    </w:p>
    <w:p w:rsidR="00411931" w:rsidRPr="00403B80" w:rsidRDefault="00411931" w:rsidP="00411931">
      <w:pPr>
        <w:pStyle w:val="1"/>
        <w:ind w:firstLine="709"/>
        <w:rPr>
          <w:sz w:val="26"/>
          <w:szCs w:val="26"/>
        </w:rPr>
      </w:pPr>
      <w:r w:rsidRPr="00403B80">
        <w:rPr>
          <w:sz w:val="26"/>
          <w:szCs w:val="26"/>
        </w:rPr>
        <w:t xml:space="preserve">Реализация мероприятия </w:t>
      </w:r>
      <w:r>
        <w:rPr>
          <w:sz w:val="26"/>
          <w:szCs w:val="26"/>
        </w:rPr>
        <w:t>«</w:t>
      </w:r>
      <w:r w:rsidRPr="00403B80">
        <w:rPr>
          <w:sz w:val="26"/>
          <w:szCs w:val="26"/>
        </w:rPr>
        <w:t>Организация временного трудоустройства и отдыха несовершеннолетних граждан в возрасте от 14 до 18 лет в свободное от учебы время</w:t>
      </w:r>
      <w:r>
        <w:rPr>
          <w:sz w:val="26"/>
          <w:szCs w:val="26"/>
        </w:rPr>
        <w:t>»</w:t>
      </w:r>
      <w:r w:rsidRPr="00403B80">
        <w:rPr>
          <w:sz w:val="26"/>
          <w:szCs w:val="26"/>
        </w:rPr>
        <w:t xml:space="preserve"> сопровождается системной </w:t>
      </w:r>
      <w:proofErr w:type="spellStart"/>
      <w:r w:rsidRPr="00403B80">
        <w:rPr>
          <w:sz w:val="26"/>
          <w:szCs w:val="26"/>
        </w:rPr>
        <w:t>профориентационной</w:t>
      </w:r>
      <w:proofErr w:type="spellEnd"/>
      <w:r w:rsidRPr="00403B80">
        <w:rPr>
          <w:sz w:val="26"/>
          <w:szCs w:val="26"/>
        </w:rPr>
        <w:t xml:space="preserve"> работой среди молодежи, что содействует ее профессиональному самоопределению, включению молодежи муниципального образования город Норильск в деятельность субъектов рынка труда. Временная занятость несовершеннолетних организуется с целью создания условий по приобщению подростков к общественно полезному труду, получения первичных профессиональных навыков, адаптации к трудовой деятельности.</w:t>
      </w:r>
    </w:p>
    <w:p w:rsidR="00411931" w:rsidRPr="00403B80" w:rsidRDefault="00411931" w:rsidP="00411931">
      <w:pPr>
        <w:pStyle w:val="1"/>
        <w:ind w:firstLine="709"/>
        <w:rPr>
          <w:sz w:val="26"/>
          <w:szCs w:val="26"/>
        </w:rPr>
      </w:pPr>
      <w:r w:rsidRPr="00403B80">
        <w:rPr>
          <w:sz w:val="26"/>
          <w:szCs w:val="26"/>
        </w:rPr>
        <w:t xml:space="preserve">Численность несовершеннолетних граждан в возрасте от 14 до 18 лет, трудоустроенных в свободное от учебы время в 2018 г. - 1370 чел., в 2019 г. - 1638 чел. с учетом двойного периода участия. В 2020 г. в связи с </w:t>
      </w:r>
      <w:proofErr w:type="spellStart"/>
      <w:r w:rsidRPr="00403B80">
        <w:rPr>
          <w:sz w:val="26"/>
          <w:szCs w:val="26"/>
        </w:rPr>
        <w:t>санитарно</w:t>
      </w:r>
      <w:proofErr w:type="spellEnd"/>
      <w:r w:rsidRPr="00403B80">
        <w:rPr>
          <w:sz w:val="26"/>
          <w:szCs w:val="26"/>
        </w:rPr>
        <w:t xml:space="preserve"> – эпидемиологической обстановкой межведомственной комиссией по организации оздоровительного отдыха, санаторно-курортного лечения, занятости детей и </w:t>
      </w:r>
      <w:r w:rsidRPr="00403B80">
        <w:rPr>
          <w:sz w:val="26"/>
          <w:szCs w:val="26"/>
        </w:rPr>
        <w:lastRenderedPageBreak/>
        <w:t>подростков муниципального образования город Норильск, принято решение – отменить деятельность трудовых отрядов школьников. В 2021 г. – 843 чел.</w:t>
      </w:r>
    </w:p>
    <w:p w:rsidR="00411931" w:rsidRPr="00403B80" w:rsidRDefault="00411931" w:rsidP="00411931">
      <w:pPr>
        <w:pStyle w:val="1"/>
        <w:ind w:firstLine="720"/>
        <w:rPr>
          <w:sz w:val="26"/>
          <w:szCs w:val="26"/>
        </w:rPr>
      </w:pPr>
      <w:r w:rsidRPr="00403B80">
        <w:rPr>
          <w:sz w:val="26"/>
          <w:szCs w:val="26"/>
        </w:rPr>
        <w:t xml:space="preserve">На фоне стабилизации рынка труда не теряет актуальности проблема занятости безработных и ищущих работу граждан. Для данной категории ежегодно реализуется мероприятие </w:t>
      </w:r>
      <w:r>
        <w:rPr>
          <w:sz w:val="26"/>
          <w:szCs w:val="26"/>
        </w:rPr>
        <w:t>«</w:t>
      </w:r>
      <w:r w:rsidRPr="00403B80">
        <w:rPr>
          <w:sz w:val="26"/>
          <w:szCs w:val="26"/>
        </w:rPr>
        <w:t>Организация временного трудоустройства безр</w:t>
      </w:r>
      <w:r>
        <w:rPr>
          <w:sz w:val="26"/>
          <w:szCs w:val="26"/>
        </w:rPr>
        <w:t>аботных и ищущих работу граждан»</w:t>
      </w:r>
      <w:r w:rsidRPr="00403B80">
        <w:rPr>
          <w:sz w:val="26"/>
          <w:szCs w:val="26"/>
        </w:rPr>
        <w:t xml:space="preserve"> (общественные работы; временное трудоустройство безработных и ищущих работу граждан, испытывающих трудности в поиске работы, а также лиц, из числа детей-сирот и детей, оставшихся без попечения родителей в возрасте от 18 до 23 лет) (далее - временные работы).</w:t>
      </w:r>
    </w:p>
    <w:p w:rsidR="00411931" w:rsidRPr="00403B80" w:rsidRDefault="00411931" w:rsidP="00411931">
      <w:pPr>
        <w:pStyle w:val="1"/>
        <w:ind w:firstLine="720"/>
        <w:rPr>
          <w:sz w:val="26"/>
          <w:szCs w:val="26"/>
        </w:rPr>
      </w:pPr>
      <w:r w:rsidRPr="00403B80">
        <w:rPr>
          <w:sz w:val="26"/>
          <w:szCs w:val="26"/>
        </w:rPr>
        <w:t xml:space="preserve">В соответствии со </w:t>
      </w:r>
      <w:hyperlink r:id="rId9" w:history="1">
        <w:r w:rsidRPr="00403B80">
          <w:rPr>
            <w:sz w:val="26"/>
            <w:szCs w:val="26"/>
          </w:rPr>
          <w:t>ст. 5</w:t>
        </w:r>
      </w:hyperlink>
      <w:r w:rsidRPr="00403B80">
        <w:rPr>
          <w:sz w:val="26"/>
          <w:szCs w:val="26"/>
        </w:rPr>
        <w:t xml:space="preserve"> Закона РФ от 19.04.1991 </w:t>
      </w:r>
      <w:r>
        <w:rPr>
          <w:sz w:val="26"/>
          <w:szCs w:val="26"/>
        </w:rPr>
        <w:t>№</w:t>
      </w:r>
      <w:r w:rsidRPr="00403B80">
        <w:rPr>
          <w:sz w:val="26"/>
          <w:szCs w:val="26"/>
        </w:rPr>
        <w:t xml:space="preserve"> 1032-1 </w:t>
      </w:r>
      <w:r>
        <w:rPr>
          <w:sz w:val="26"/>
          <w:szCs w:val="26"/>
        </w:rPr>
        <w:t>«</w:t>
      </w:r>
      <w:r w:rsidRPr="00403B80">
        <w:rPr>
          <w:sz w:val="26"/>
          <w:szCs w:val="26"/>
        </w:rPr>
        <w:t>О занятости населения в Российской Федерации</w:t>
      </w:r>
      <w:r>
        <w:rPr>
          <w:sz w:val="26"/>
          <w:szCs w:val="26"/>
        </w:rPr>
        <w:t>»</w:t>
      </w:r>
      <w:r w:rsidRPr="00403B80">
        <w:rPr>
          <w:sz w:val="26"/>
          <w:szCs w:val="26"/>
        </w:rPr>
        <w:t xml:space="preserve"> (далее - Закон </w:t>
      </w:r>
      <w:r>
        <w:rPr>
          <w:sz w:val="26"/>
          <w:szCs w:val="26"/>
        </w:rPr>
        <w:t>«</w:t>
      </w:r>
      <w:r w:rsidRPr="00403B80">
        <w:rPr>
          <w:sz w:val="26"/>
          <w:szCs w:val="26"/>
        </w:rPr>
        <w:t>О занятости населения в РФ</w:t>
      </w:r>
      <w:r>
        <w:rPr>
          <w:sz w:val="26"/>
          <w:szCs w:val="26"/>
        </w:rPr>
        <w:t>»</w:t>
      </w:r>
      <w:r w:rsidRPr="00403B80">
        <w:rPr>
          <w:sz w:val="26"/>
          <w:szCs w:val="26"/>
        </w:rPr>
        <w:t xml:space="preserve">) к категории граждан, испытывающих трудности в поиске работы, относятся: инвалиды; лица, освобожденные из учреждений, исполняющих наказание в виде лишения свободы; несовершеннолетние в возрасте от 14 до 18 лет; граждане </w:t>
      </w:r>
      <w:proofErr w:type="spellStart"/>
      <w:r w:rsidRPr="00403B80">
        <w:rPr>
          <w:sz w:val="26"/>
          <w:szCs w:val="26"/>
        </w:rPr>
        <w:t>предпенсионного</w:t>
      </w:r>
      <w:proofErr w:type="spellEnd"/>
      <w:r w:rsidRPr="00403B80">
        <w:rPr>
          <w:sz w:val="26"/>
          <w:szCs w:val="26"/>
        </w:rPr>
        <w:t xml:space="preserve"> возраста (в течение пяти лет до наступления возраста, дающего право на страховую пенсию по старости, в том числе назначаемую досрочно); беженцы и вынужденные переселенцы; граждане, уволенные с военной службы, и члены их семей; одинокие и многодетные родители, воспитывающие несовершеннолетних детей, детей-инвалидов; граждане, подвергшиеся воздействию радиации вследствие чернобыльской и других радиационных аварий и катастроф; граждане в возрасте от 18 до 25 лет, имеющие среднее профессиональное образование или высшее образование и ищущие работу в течение года с даты выдачи им документа об образовании и о квалификации.</w:t>
      </w:r>
    </w:p>
    <w:p w:rsidR="00411931" w:rsidRPr="00403B80" w:rsidRDefault="00411931" w:rsidP="00411931">
      <w:pPr>
        <w:pStyle w:val="1"/>
        <w:ind w:firstLine="720"/>
        <w:rPr>
          <w:sz w:val="26"/>
          <w:szCs w:val="26"/>
        </w:rPr>
      </w:pPr>
      <w:r w:rsidRPr="00403B80">
        <w:rPr>
          <w:sz w:val="26"/>
          <w:szCs w:val="26"/>
        </w:rPr>
        <w:t xml:space="preserve">Численность безработных и ищущих работу граждан, трудоустроенных на временные работы в 2018 г. - 277 чел., в 2019 г. - 276 чел., в 2020 г. – 230 чел., к концу 2021 г. планируется трудоустроить 303 чел. </w:t>
      </w:r>
    </w:p>
    <w:p w:rsidR="00411931" w:rsidRPr="00403B80" w:rsidRDefault="00411931" w:rsidP="00411931">
      <w:pPr>
        <w:pStyle w:val="1"/>
        <w:ind w:firstLine="720"/>
        <w:rPr>
          <w:sz w:val="26"/>
          <w:szCs w:val="26"/>
        </w:rPr>
      </w:pPr>
      <w:r w:rsidRPr="00403B80">
        <w:rPr>
          <w:sz w:val="26"/>
          <w:szCs w:val="26"/>
        </w:rPr>
        <w:t>Особо остро стоит вопрос о трудоустройстве граждан с инвалидностью. Возможность трудоустройства данной категории граждан на заявленные работодателями вакансии крайне ограничена, особенно на постоянные рабочие места. Преимущественно трудоустройство инвалидов осуществляется на временные рабочие места.</w:t>
      </w:r>
    </w:p>
    <w:p w:rsidR="00411931" w:rsidRPr="00403B80" w:rsidRDefault="00411931" w:rsidP="00411931">
      <w:pPr>
        <w:pStyle w:val="1"/>
        <w:ind w:firstLine="720"/>
        <w:rPr>
          <w:sz w:val="26"/>
          <w:szCs w:val="26"/>
        </w:rPr>
      </w:pPr>
      <w:r w:rsidRPr="00403B80">
        <w:rPr>
          <w:sz w:val="26"/>
          <w:szCs w:val="26"/>
        </w:rPr>
        <w:t>Финансирование данного мероприятия из средств местного бюджета дополнительно содействует трудоустройству инвалидов. Данная мера способствует социальной и трудовой реабилитации инвалидов в обществе, повышению уровня занятости в соответствии с задачами, поставленными Правительством РФ.</w:t>
      </w:r>
    </w:p>
    <w:p w:rsidR="00411931" w:rsidRPr="00403B80" w:rsidRDefault="00411931" w:rsidP="00411931">
      <w:pPr>
        <w:pStyle w:val="1"/>
        <w:ind w:firstLine="720"/>
        <w:rPr>
          <w:sz w:val="26"/>
          <w:szCs w:val="26"/>
        </w:rPr>
      </w:pPr>
      <w:r w:rsidRPr="00403B80">
        <w:rPr>
          <w:sz w:val="26"/>
          <w:szCs w:val="26"/>
        </w:rPr>
        <w:t>С учетом ежегодной активной реализации мероп</w:t>
      </w:r>
      <w:r>
        <w:rPr>
          <w:sz w:val="26"/>
          <w:szCs w:val="26"/>
        </w:rPr>
        <w:t>риятий муниципальной программы «</w:t>
      </w:r>
      <w:r w:rsidRPr="00403B80">
        <w:rPr>
          <w:sz w:val="26"/>
          <w:szCs w:val="26"/>
        </w:rPr>
        <w:t>Содействие занятости населения</w:t>
      </w:r>
      <w:r>
        <w:rPr>
          <w:sz w:val="26"/>
          <w:szCs w:val="26"/>
        </w:rPr>
        <w:t>»</w:t>
      </w:r>
      <w:r w:rsidRPr="00403B80">
        <w:rPr>
          <w:sz w:val="26"/>
          <w:szCs w:val="26"/>
        </w:rPr>
        <w:t xml:space="preserve"> (далее – Программа) ожидается сохранение высокого уровня организации временного трудоустройства наименее конкурентоспособных категорий граждан (инвалиды, несовершеннолетние граждане в возрасте от 14 до 18 лет). Консолидация средств внебюджетных источников, местного и краевого бюджетов для организации временных работ позволит заинтересовать работодателей в создании временных рабочих мест, а граждан - в трудоустройстве.</w:t>
      </w:r>
    </w:p>
    <w:p w:rsidR="00411931" w:rsidRPr="00403B80" w:rsidRDefault="00411931" w:rsidP="00411931">
      <w:pPr>
        <w:pStyle w:val="1"/>
        <w:ind w:firstLine="720"/>
        <w:rPr>
          <w:sz w:val="26"/>
          <w:szCs w:val="26"/>
        </w:rPr>
      </w:pPr>
      <w:r w:rsidRPr="00403B80">
        <w:rPr>
          <w:sz w:val="26"/>
          <w:szCs w:val="26"/>
        </w:rPr>
        <w:t>Дальнейшая реализация Программы видится перспективной и востребованной, так как является одной из мер дополнительной поддержки граждан и направлена на улучшение ситуации в сфере занятости населения. Программа имеет большое как социальное, так и экономическое значение.</w:t>
      </w:r>
    </w:p>
    <w:p w:rsidR="00411931" w:rsidRPr="00403B80" w:rsidRDefault="00411931" w:rsidP="00411931">
      <w:pPr>
        <w:pStyle w:val="ConsPlusNormal"/>
        <w:tabs>
          <w:tab w:val="left" w:pos="1134"/>
          <w:tab w:val="left" w:pos="141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3B80">
        <w:rPr>
          <w:rFonts w:ascii="Times New Roman" w:hAnsi="Times New Roman" w:cs="Times New Roman"/>
          <w:sz w:val="26"/>
          <w:szCs w:val="26"/>
        </w:rPr>
        <w:lastRenderedPageBreak/>
        <w:t>Так, в соответствии с прогнозными значениями рынка труда уровень зарегистрированной безработицы не превысит показателя 0,7 % как на текущий, так и на прогнозные периоды до 2024 года.».</w:t>
      </w:r>
    </w:p>
    <w:p w:rsidR="00411931" w:rsidRPr="00403B80" w:rsidRDefault="00411931" w:rsidP="00411931">
      <w:pPr>
        <w:pStyle w:val="ConsPlusNormal"/>
        <w:tabs>
          <w:tab w:val="left" w:pos="1134"/>
          <w:tab w:val="left" w:pos="141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3B80">
        <w:rPr>
          <w:rFonts w:ascii="Times New Roman" w:hAnsi="Times New Roman" w:cs="Times New Roman"/>
          <w:sz w:val="26"/>
          <w:szCs w:val="26"/>
        </w:rPr>
        <w:t>1.3. В разделе 3 «Цели, задачи и подпрограммы МП» Программы:</w:t>
      </w:r>
    </w:p>
    <w:p w:rsidR="00411931" w:rsidRPr="00403B80" w:rsidRDefault="00411931" w:rsidP="00411931">
      <w:pPr>
        <w:pStyle w:val="ConsPlusNormal"/>
        <w:tabs>
          <w:tab w:val="left" w:pos="1134"/>
          <w:tab w:val="left" w:pos="141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3B80">
        <w:rPr>
          <w:rFonts w:ascii="Times New Roman" w:hAnsi="Times New Roman" w:cs="Times New Roman"/>
          <w:sz w:val="26"/>
          <w:szCs w:val="26"/>
        </w:rPr>
        <w:t>1.3.1</w:t>
      </w:r>
      <w:r w:rsidR="00F716CF">
        <w:rPr>
          <w:rFonts w:ascii="Times New Roman" w:hAnsi="Times New Roman" w:cs="Times New Roman"/>
          <w:sz w:val="26"/>
          <w:szCs w:val="26"/>
        </w:rPr>
        <w:t>.</w:t>
      </w:r>
      <w:r w:rsidRPr="00403B80">
        <w:rPr>
          <w:rFonts w:ascii="Times New Roman" w:hAnsi="Times New Roman" w:cs="Times New Roman"/>
          <w:sz w:val="26"/>
          <w:szCs w:val="26"/>
        </w:rPr>
        <w:t xml:space="preserve"> В абзаце восьмом цифры «2017-2023» заменить цифрами «2017-2024».</w:t>
      </w:r>
    </w:p>
    <w:p w:rsidR="00411931" w:rsidRPr="00403B80" w:rsidRDefault="00411931" w:rsidP="00411931">
      <w:pPr>
        <w:pStyle w:val="ConsPlusNormal"/>
        <w:tabs>
          <w:tab w:val="left" w:pos="1134"/>
          <w:tab w:val="left" w:pos="141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3B80">
        <w:rPr>
          <w:rFonts w:ascii="Times New Roman" w:hAnsi="Times New Roman" w:cs="Times New Roman"/>
          <w:sz w:val="26"/>
          <w:szCs w:val="26"/>
        </w:rPr>
        <w:t xml:space="preserve">1.4. В разделе 4 «Механизм реализации МП» Программы: </w:t>
      </w:r>
    </w:p>
    <w:p w:rsidR="00411931" w:rsidRDefault="00411931" w:rsidP="00411931">
      <w:pPr>
        <w:pStyle w:val="ConsPlusNormal"/>
        <w:tabs>
          <w:tab w:val="left" w:pos="1134"/>
          <w:tab w:val="left" w:pos="141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3B80">
        <w:rPr>
          <w:rFonts w:ascii="Times New Roman" w:hAnsi="Times New Roman" w:cs="Times New Roman"/>
          <w:sz w:val="26"/>
          <w:szCs w:val="26"/>
        </w:rPr>
        <w:t xml:space="preserve">1.4.1. В абзаце </w:t>
      </w:r>
      <w:r w:rsidRPr="00FC055E">
        <w:rPr>
          <w:rFonts w:ascii="Times New Roman" w:hAnsi="Times New Roman" w:cs="Times New Roman"/>
          <w:sz w:val="26"/>
          <w:szCs w:val="26"/>
        </w:rPr>
        <w:t>шестом слова «Отдел финансирования, учета и отчетности» заменить словами «МКУ «Управление социальной политики»».</w:t>
      </w:r>
    </w:p>
    <w:p w:rsidR="005F1EB6" w:rsidRDefault="005F1EB6" w:rsidP="005F1EB6">
      <w:pPr>
        <w:pStyle w:val="ConsPlusNormal"/>
        <w:tabs>
          <w:tab w:val="left" w:pos="1134"/>
          <w:tab w:val="left" w:pos="141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1.4.2. В абзаце девятом слова «Управление экономики» заменить словами </w:t>
      </w:r>
      <w:r w:rsidRPr="00FC055E">
        <w:rPr>
          <w:rFonts w:ascii="Times New Roman" w:hAnsi="Times New Roman" w:cs="Times New Roman"/>
          <w:sz w:val="26"/>
          <w:szCs w:val="26"/>
        </w:rPr>
        <w:t>«МКУ «Управление социальной политики»».</w:t>
      </w:r>
    </w:p>
    <w:p w:rsidR="00411931" w:rsidRPr="00403B80" w:rsidRDefault="00411931" w:rsidP="00411931">
      <w:pPr>
        <w:pStyle w:val="ConsPlusNormal"/>
        <w:tabs>
          <w:tab w:val="left" w:pos="1134"/>
          <w:tab w:val="left" w:pos="141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3B80">
        <w:rPr>
          <w:rFonts w:ascii="Times New Roman" w:hAnsi="Times New Roman" w:cs="Times New Roman"/>
          <w:sz w:val="26"/>
          <w:szCs w:val="26"/>
        </w:rPr>
        <w:t>1.4.</w:t>
      </w:r>
      <w:r w:rsidR="005F1EB6">
        <w:rPr>
          <w:rFonts w:ascii="Times New Roman" w:hAnsi="Times New Roman" w:cs="Times New Roman"/>
          <w:sz w:val="26"/>
          <w:szCs w:val="26"/>
        </w:rPr>
        <w:t>3</w:t>
      </w:r>
      <w:r w:rsidRPr="00403B80">
        <w:rPr>
          <w:rFonts w:ascii="Times New Roman" w:hAnsi="Times New Roman" w:cs="Times New Roman"/>
          <w:sz w:val="26"/>
          <w:szCs w:val="26"/>
        </w:rPr>
        <w:t>. В подразделе «Основное мероприятие 1. Организация временного трудоустройства и отдыха несовершеннолетних граждан в возрасте от 14 до 18 лет в свободное от учебы время»:</w:t>
      </w:r>
    </w:p>
    <w:p w:rsidR="00411931" w:rsidRPr="00403B80" w:rsidRDefault="00411931" w:rsidP="00411931">
      <w:pPr>
        <w:pStyle w:val="ConsPlusNormal"/>
        <w:tabs>
          <w:tab w:val="left" w:pos="1134"/>
          <w:tab w:val="left" w:pos="141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3B80">
        <w:rPr>
          <w:rFonts w:ascii="Times New Roman" w:hAnsi="Times New Roman" w:cs="Times New Roman"/>
          <w:sz w:val="26"/>
          <w:szCs w:val="26"/>
        </w:rPr>
        <w:t>1.4.</w:t>
      </w:r>
      <w:r w:rsidR="005F1EB6">
        <w:rPr>
          <w:rFonts w:ascii="Times New Roman" w:hAnsi="Times New Roman" w:cs="Times New Roman"/>
          <w:sz w:val="26"/>
          <w:szCs w:val="26"/>
        </w:rPr>
        <w:t>3</w:t>
      </w:r>
      <w:r w:rsidRPr="00403B80">
        <w:rPr>
          <w:rFonts w:ascii="Times New Roman" w:hAnsi="Times New Roman" w:cs="Times New Roman"/>
          <w:sz w:val="26"/>
          <w:szCs w:val="26"/>
        </w:rPr>
        <w:t>.1. В абзаце третьем слова «в 2022-2023 годах» заменить словами «в 2022-2024 годах»;</w:t>
      </w:r>
    </w:p>
    <w:p w:rsidR="00411931" w:rsidRPr="00403B80" w:rsidRDefault="00411931" w:rsidP="00411931">
      <w:pPr>
        <w:pStyle w:val="ConsPlusNormal"/>
        <w:tabs>
          <w:tab w:val="left" w:pos="1134"/>
          <w:tab w:val="left" w:pos="141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3B80">
        <w:rPr>
          <w:rFonts w:ascii="Times New Roman" w:hAnsi="Times New Roman" w:cs="Times New Roman"/>
          <w:sz w:val="26"/>
          <w:szCs w:val="26"/>
        </w:rPr>
        <w:t>1.4.</w:t>
      </w:r>
      <w:r w:rsidR="005F1EB6">
        <w:rPr>
          <w:rFonts w:ascii="Times New Roman" w:hAnsi="Times New Roman" w:cs="Times New Roman"/>
          <w:sz w:val="26"/>
          <w:szCs w:val="26"/>
        </w:rPr>
        <w:t>3</w:t>
      </w:r>
      <w:r w:rsidRPr="00403B80">
        <w:rPr>
          <w:rFonts w:ascii="Times New Roman" w:hAnsi="Times New Roman" w:cs="Times New Roman"/>
          <w:sz w:val="26"/>
          <w:szCs w:val="26"/>
        </w:rPr>
        <w:t>.2. В абзаце девятом слова «</w:t>
      </w:r>
      <w:r w:rsidRPr="00403B80">
        <w:rPr>
          <w:rFonts w:ascii="Times New Roman" w:hAnsi="Times New Roman" w:cs="Times New Roman"/>
          <w:color w:val="000000"/>
          <w:sz w:val="26"/>
          <w:szCs w:val="26"/>
        </w:rPr>
        <w:t>в 2021-2023 годах</w:t>
      </w:r>
      <w:r w:rsidRPr="00403B80">
        <w:rPr>
          <w:rFonts w:ascii="Times New Roman" w:hAnsi="Times New Roman" w:cs="Times New Roman"/>
          <w:sz w:val="26"/>
          <w:szCs w:val="26"/>
        </w:rPr>
        <w:t>» заменить словами «</w:t>
      </w:r>
      <w:r w:rsidRPr="00403B80">
        <w:rPr>
          <w:rFonts w:ascii="Times New Roman" w:hAnsi="Times New Roman" w:cs="Times New Roman"/>
          <w:color w:val="000000"/>
          <w:sz w:val="26"/>
          <w:szCs w:val="26"/>
        </w:rPr>
        <w:t>в 2021-2024 годах</w:t>
      </w:r>
      <w:r w:rsidRPr="00403B80">
        <w:rPr>
          <w:rFonts w:ascii="Times New Roman" w:hAnsi="Times New Roman" w:cs="Times New Roman"/>
          <w:sz w:val="26"/>
          <w:szCs w:val="26"/>
        </w:rPr>
        <w:t>»;</w:t>
      </w:r>
    </w:p>
    <w:p w:rsidR="00411931" w:rsidRPr="00403B80" w:rsidRDefault="00411931" w:rsidP="00411931">
      <w:pPr>
        <w:pStyle w:val="ConsPlusNormal"/>
        <w:tabs>
          <w:tab w:val="left" w:pos="1134"/>
          <w:tab w:val="left" w:pos="141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3B80">
        <w:rPr>
          <w:rFonts w:ascii="Times New Roman" w:hAnsi="Times New Roman" w:cs="Times New Roman"/>
          <w:sz w:val="26"/>
          <w:szCs w:val="26"/>
        </w:rPr>
        <w:t>1.4.</w:t>
      </w:r>
      <w:r w:rsidR="005F1EB6">
        <w:rPr>
          <w:rFonts w:ascii="Times New Roman" w:hAnsi="Times New Roman" w:cs="Times New Roman"/>
          <w:sz w:val="26"/>
          <w:szCs w:val="26"/>
        </w:rPr>
        <w:t>4</w:t>
      </w:r>
      <w:r w:rsidRPr="00403B80">
        <w:rPr>
          <w:rFonts w:ascii="Times New Roman" w:hAnsi="Times New Roman" w:cs="Times New Roman"/>
          <w:sz w:val="26"/>
          <w:szCs w:val="26"/>
        </w:rPr>
        <w:t>. В подразделе «Основное мероприятие 2. Организация временного трудоустройства безработных и ищущих работу граждан»:</w:t>
      </w:r>
    </w:p>
    <w:p w:rsidR="00411931" w:rsidRPr="00FC055E" w:rsidRDefault="005F1EB6" w:rsidP="00411931">
      <w:pPr>
        <w:pStyle w:val="ConsPlusNormal"/>
        <w:tabs>
          <w:tab w:val="left" w:pos="1134"/>
          <w:tab w:val="left" w:pos="141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1.4.4</w:t>
      </w:r>
      <w:r w:rsidR="00411931" w:rsidRPr="00403B80">
        <w:rPr>
          <w:rFonts w:ascii="Times New Roman" w:hAnsi="Times New Roman" w:cs="Times New Roman"/>
          <w:sz w:val="26"/>
          <w:szCs w:val="26"/>
        </w:rPr>
        <w:t xml:space="preserve">.1. В абзаце </w:t>
      </w:r>
      <w:r w:rsidR="00411931" w:rsidRPr="00FC055E">
        <w:rPr>
          <w:rFonts w:ascii="Times New Roman" w:hAnsi="Times New Roman" w:cs="Times New Roman"/>
          <w:sz w:val="26"/>
          <w:szCs w:val="26"/>
        </w:rPr>
        <w:t>пятом слова «Управление экономики» заменить словами «МКУ «Управление социальной политики»».</w:t>
      </w:r>
    </w:p>
    <w:p w:rsidR="00411931" w:rsidRPr="00403B80" w:rsidRDefault="005F1EB6" w:rsidP="00411931">
      <w:pPr>
        <w:pStyle w:val="ConsPlusNormal"/>
        <w:tabs>
          <w:tab w:val="left" w:pos="1134"/>
          <w:tab w:val="left" w:pos="141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1.4.4</w:t>
      </w:r>
      <w:r w:rsidR="00411931" w:rsidRPr="00403B80">
        <w:rPr>
          <w:rFonts w:ascii="Times New Roman" w:hAnsi="Times New Roman" w:cs="Times New Roman"/>
          <w:sz w:val="26"/>
          <w:szCs w:val="26"/>
        </w:rPr>
        <w:t>.2. Абзац шестой изложить в следующей редакции:</w:t>
      </w:r>
    </w:p>
    <w:p w:rsidR="00411931" w:rsidRPr="00FC055E" w:rsidRDefault="00411931" w:rsidP="0041193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C055E">
        <w:rPr>
          <w:rFonts w:ascii="Times New Roman" w:hAnsi="Times New Roman" w:cs="Times New Roman"/>
          <w:sz w:val="26"/>
          <w:szCs w:val="26"/>
        </w:rPr>
        <w:t>«После проверки предоставленных документов в соответствии с Порядком возмещения затрат работодателей МКУ «Управление социальной политики» оформляет и предоставляет в Финансовое управление заявку на финансирование текущего платежа для возмещения затрат. Финансовое управление на основании заявки осуществляет перечисление денежных средств работодателям на их расчетные счета, открытые в кредитных учреждениях РФ.».</w:t>
      </w:r>
    </w:p>
    <w:p w:rsidR="00411931" w:rsidRPr="00403B80" w:rsidRDefault="00411931" w:rsidP="00411931">
      <w:pPr>
        <w:pStyle w:val="ConsPlusNormal"/>
        <w:tabs>
          <w:tab w:val="left" w:pos="1134"/>
          <w:tab w:val="left" w:pos="141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C055E">
        <w:rPr>
          <w:rFonts w:ascii="Times New Roman" w:hAnsi="Times New Roman" w:cs="Times New Roman"/>
          <w:sz w:val="26"/>
          <w:szCs w:val="26"/>
        </w:rPr>
        <w:t>1.4.</w:t>
      </w:r>
      <w:r w:rsidR="005F1EB6">
        <w:rPr>
          <w:rFonts w:ascii="Times New Roman" w:hAnsi="Times New Roman" w:cs="Times New Roman"/>
          <w:sz w:val="26"/>
          <w:szCs w:val="26"/>
        </w:rPr>
        <w:t>4</w:t>
      </w:r>
      <w:r w:rsidRPr="00FC055E">
        <w:rPr>
          <w:rFonts w:ascii="Times New Roman" w:hAnsi="Times New Roman" w:cs="Times New Roman"/>
          <w:sz w:val="26"/>
          <w:szCs w:val="26"/>
        </w:rPr>
        <w:t>.3. В абзаце восьмом слова «344 чел. в 2022-2023 годах</w:t>
      </w:r>
      <w:r w:rsidRPr="00403B80">
        <w:rPr>
          <w:rFonts w:ascii="Times New Roman" w:hAnsi="Times New Roman" w:cs="Times New Roman"/>
          <w:sz w:val="26"/>
          <w:szCs w:val="26"/>
        </w:rPr>
        <w:t>» заменить словами «342 чел. в 2022-2024 годах»;</w:t>
      </w:r>
    </w:p>
    <w:p w:rsidR="00411931" w:rsidRPr="00403B80" w:rsidRDefault="00411931" w:rsidP="00411931">
      <w:pPr>
        <w:pStyle w:val="ConsPlusNormal"/>
        <w:tabs>
          <w:tab w:val="left" w:pos="1134"/>
          <w:tab w:val="left" w:pos="141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3B80">
        <w:rPr>
          <w:rFonts w:ascii="Times New Roman" w:hAnsi="Times New Roman" w:cs="Times New Roman"/>
          <w:sz w:val="26"/>
          <w:szCs w:val="26"/>
        </w:rPr>
        <w:t>1.4.</w:t>
      </w:r>
      <w:r w:rsidR="005F1EB6">
        <w:rPr>
          <w:rFonts w:ascii="Times New Roman" w:hAnsi="Times New Roman" w:cs="Times New Roman"/>
          <w:sz w:val="26"/>
          <w:szCs w:val="26"/>
        </w:rPr>
        <w:t>4</w:t>
      </w:r>
      <w:r w:rsidRPr="00403B80">
        <w:rPr>
          <w:rFonts w:ascii="Times New Roman" w:hAnsi="Times New Roman" w:cs="Times New Roman"/>
          <w:sz w:val="26"/>
          <w:szCs w:val="26"/>
        </w:rPr>
        <w:t>.</w:t>
      </w:r>
      <w:r w:rsidR="005F1EB6">
        <w:rPr>
          <w:rFonts w:ascii="Times New Roman" w:hAnsi="Times New Roman" w:cs="Times New Roman"/>
          <w:sz w:val="26"/>
          <w:szCs w:val="26"/>
        </w:rPr>
        <w:t>4</w:t>
      </w:r>
      <w:r w:rsidRPr="00403B80">
        <w:rPr>
          <w:rFonts w:ascii="Times New Roman" w:hAnsi="Times New Roman" w:cs="Times New Roman"/>
          <w:sz w:val="26"/>
          <w:szCs w:val="26"/>
        </w:rPr>
        <w:t xml:space="preserve">. В абзаце одиннадцатом слова «для 10 человек в 2020-2023 годах ежегодно» заменить словами «для 10 чел. в 2020 году, для 5 чел. в 2021 году и для 10 чел. в 2022-2024 годах ежегодно»; </w:t>
      </w:r>
    </w:p>
    <w:p w:rsidR="00411931" w:rsidRPr="00FC055E" w:rsidRDefault="00411931" w:rsidP="00411931">
      <w:pPr>
        <w:pStyle w:val="ConsPlusNormal"/>
        <w:tabs>
          <w:tab w:val="left" w:pos="1134"/>
          <w:tab w:val="left" w:pos="141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3B80">
        <w:rPr>
          <w:rFonts w:ascii="Times New Roman" w:hAnsi="Times New Roman" w:cs="Times New Roman"/>
          <w:sz w:val="26"/>
          <w:szCs w:val="26"/>
        </w:rPr>
        <w:t>1.4.</w:t>
      </w:r>
      <w:r w:rsidR="005F1EB6">
        <w:rPr>
          <w:rFonts w:ascii="Times New Roman" w:hAnsi="Times New Roman" w:cs="Times New Roman"/>
          <w:sz w:val="26"/>
          <w:szCs w:val="26"/>
        </w:rPr>
        <w:t>4</w:t>
      </w:r>
      <w:r w:rsidRPr="00403B80">
        <w:rPr>
          <w:rFonts w:ascii="Times New Roman" w:hAnsi="Times New Roman" w:cs="Times New Roman"/>
          <w:sz w:val="26"/>
          <w:szCs w:val="26"/>
        </w:rPr>
        <w:t>.</w:t>
      </w:r>
      <w:r w:rsidR="005F1EB6">
        <w:rPr>
          <w:rFonts w:ascii="Times New Roman" w:hAnsi="Times New Roman" w:cs="Times New Roman"/>
          <w:sz w:val="26"/>
          <w:szCs w:val="26"/>
        </w:rPr>
        <w:t>5</w:t>
      </w:r>
      <w:r w:rsidRPr="00403B80">
        <w:rPr>
          <w:rFonts w:ascii="Times New Roman" w:hAnsi="Times New Roman" w:cs="Times New Roman"/>
          <w:sz w:val="26"/>
          <w:szCs w:val="26"/>
        </w:rPr>
        <w:t xml:space="preserve">. В абзаце двенадцатом </w:t>
      </w:r>
      <w:r w:rsidR="008409F7">
        <w:rPr>
          <w:rFonts w:ascii="Times New Roman" w:hAnsi="Times New Roman" w:cs="Times New Roman"/>
          <w:sz w:val="26"/>
          <w:szCs w:val="26"/>
        </w:rPr>
        <w:t>слова</w:t>
      </w:r>
      <w:r w:rsidRPr="00403B80">
        <w:rPr>
          <w:rFonts w:ascii="Times New Roman" w:hAnsi="Times New Roman" w:cs="Times New Roman"/>
          <w:sz w:val="26"/>
          <w:szCs w:val="26"/>
        </w:rPr>
        <w:t xml:space="preserve"> «в 2018-2022» заменить </w:t>
      </w:r>
      <w:r w:rsidR="008409F7">
        <w:rPr>
          <w:rFonts w:ascii="Times New Roman" w:hAnsi="Times New Roman" w:cs="Times New Roman"/>
          <w:sz w:val="26"/>
          <w:szCs w:val="26"/>
        </w:rPr>
        <w:t>словами</w:t>
      </w:r>
      <w:r w:rsidRPr="00403B80">
        <w:rPr>
          <w:rFonts w:ascii="Times New Roman" w:hAnsi="Times New Roman" w:cs="Times New Roman"/>
          <w:sz w:val="26"/>
          <w:szCs w:val="26"/>
        </w:rPr>
        <w:t xml:space="preserve"> «в 2018-2024».</w:t>
      </w:r>
    </w:p>
    <w:p w:rsidR="00411931" w:rsidRPr="00FC055E" w:rsidRDefault="00411931" w:rsidP="00411931">
      <w:pPr>
        <w:pStyle w:val="ConsPlusNormal"/>
        <w:tabs>
          <w:tab w:val="left" w:pos="709"/>
          <w:tab w:val="left" w:pos="1134"/>
          <w:tab w:val="left" w:pos="1418"/>
          <w:tab w:val="left" w:pos="1560"/>
        </w:tabs>
        <w:ind w:left="709" w:firstLine="0"/>
        <w:jc w:val="both"/>
        <w:rPr>
          <w:rFonts w:ascii="Times New Roman" w:hAnsi="Times New Roman" w:cs="Times New Roman"/>
          <w:sz w:val="26"/>
          <w:szCs w:val="26"/>
        </w:rPr>
      </w:pPr>
      <w:r w:rsidRPr="00FC055E">
        <w:rPr>
          <w:rFonts w:ascii="Times New Roman" w:hAnsi="Times New Roman" w:cs="Times New Roman"/>
          <w:sz w:val="26"/>
          <w:szCs w:val="26"/>
        </w:rPr>
        <w:t>1.5. В разделе 5 «Ресурсное обеспечение МП» Программы:</w:t>
      </w:r>
    </w:p>
    <w:p w:rsidR="00411931" w:rsidRPr="00FC055E" w:rsidRDefault="00411931" w:rsidP="00411931">
      <w:pPr>
        <w:pStyle w:val="ConsPlusNormal"/>
        <w:tabs>
          <w:tab w:val="left" w:pos="1134"/>
          <w:tab w:val="left" w:pos="141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C055E">
        <w:rPr>
          <w:rFonts w:ascii="Times New Roman" w:hAnsi="Times New Roman" w:cs="Times New Roman"/>
          <w:sz w:val="26"/>
          <w:szCs w:val="26"/>
        </w:rPr>
        <w:t>1.5.1. В абзаце первом цифры «2023», «384 149,7» заменить цифрами «2024», «4</w:t>
      </w:r>
      <w:r w:rsidR="008B4383">
        <w:rPr>
          <w:rFonts w:ascii="Times New Roman" w:hAnsi="Times New Roman" w:cs="Times New Roman"/>
          <w:sz w:val="26"/>
          <w:szCs w:val="26"/>
        </w:rPr>
        <w:t>74</w:t>
      </w:r>
      <w:r w:rsidRPr="00FC055E">
        <w:rPr>
          <w:rFonts w:ascii="Times New Roman" w:hAnsi="Times New Roman" w:cs="Times New Roman"/>
          <w:sz w:val="26"/>
          <w:szCs w:val="26"/>
        </w:rPr>
        <w:t> </w:t>
      </w:r>
      <w:r w:rsidR="008B4383">
        <w:rPr>
          <w:rFonts w:ascii="Times New Roman" w:hAnsi="Times New Roman" w:cs="Times New Roman"/>
          <w:sz w:val="26"/>
          <w:szCs w:val="26"/>
        </w:rPr>
        <w:t>065</w:t>
      </w:r>
      <w:r w:rsidRPr="00FC055E">
        <w:rPr>
          <w:rFonts w:ascii="Times New Roman" w:hAnsi="Times New Roman" w:cs="Times New Roman"/>
          <w:sz w:val="26"/>
          <w:szCs w:val="26"/>
        </w:rPr>
        <w:t>,</w:t>
      </w:r>
      <w:r w:rsidR="008B4383">
        <w:rPr>
          <w:rFonts w:ascii="Times New Roman" w:hAnsi="Times New Roman" w:cs="Times New Roman"/>
          <w:sz w:val="26"/>
          <w:szCs w:val="26"/>
        </w:rPr>
        <w:t>4</w:t>
      </w:r>
      <w:r w:rsidRPr="00FC055E">
        <w:rPr>
          <w:rFonts w:ascii="Times New Roman" w:hAnsi="Times New Roman" w:cs="Times New Roman"/>
          <w:sz w:val="26"/>
          <w:szCs w:val="26"/>
        </w:rPr>
        <w:t>» соответственно;</w:t>
      </w:r>
    </w:p>
    <w:p w:rsidR="00411931" w:rsidRPr="00403B80" w:rsidRDefault="00411931" w:rsidP="00411931">
      <w:pPr>
        <w:pStyle w:val="a7"/>
        <w:tabs>
          <w:tab w:val="left" w:pos="993"/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  <w:r w:rsidRPr="00FC055E">
        <w:rPr>
          <w:rFonts w:ascii="Times New Roman" w:hAnsi="Times New Roman" w:cs="Times New Roman"/>
          <w:sz w:val="26"/>
          <w:szCs w:val="26"/>
        </w:rPr>
        <w:t xml:space="preserve">1.5.2. В абзаце втором таблицу изложить в следующей </w:t>
      </w:r>
      <w:r w:rsidRPr="00403B80">
        <w:rPr>
          <w:rFonts w:ascii="Times New Roman" w:hAnsi="Times New Roman" w:cs="Times New Roman"/>
          <w:sz w:val="26"/>
          <w:szCs w:val="26"/>
        </w:rPr>
        <w:t>редакции:</w:t>
      </w:r>
    </w:p>
    <w:p w:rsidR="00411931" w:rsidRPr="00403B80" w:rsidRDefault="00411931" w:rsidP="00411931">
      <w:pPr>
        <w:tabs>
          <w:tab w:val="left" w:pos="993"/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3B80">
        <w:rPr>
          <w:rFonts w:ascii="Times New Roman" w:hAnsi="Times New Roman" w:cs="Times New Roman"/>
          <w:sz w:val="26"/>
          <w:szCs w:val="26"/>
        </w:rPr>
        <w:t>«</w:t>
      </w:r>
    </w:p>
    <w:p w:rsidR="00411931" w:rsidRPr="00403B80" w:rsidRDefault="00411931" w:rsidP="00411931">
      <w:pPr>
        <w:pStyle w:val="ConsPlusNormal"/>
        <w:tabs>
          <w:tab w:val="left" w:pos="1134"/>
          <w:tab w:val="left" w:pos="1418"/>
        </w:tabs>
        <w:spacing w:after="120"/>
        <w:ind w:firstLine="709"/>
        <w:jc w:val="right"/>
        <w:rPr>
          <w:rFonts w:ascii="Times New Roman" w:hAnsi="Times New Roman" w:cs="Times New Roman"/>
          <w:sz w:val="26"/>
          <w:szCs w:val="26"/>
        </w:rPr>
      </w:pPr>
      <w:r w:rsidRPr="00403B80">
        <w:rPr>
          <w:rFonts w:ascii="Times New Roman" w:hAnsi="Times New Roman" w:cs="Times New Roman"/>
          <w:sz w:val="26"/>
          <w:szCs w:val="26"/>
        </w:rPr>
        <w:t>тыс. руб.</w:t>
      </w:r>
    </w:p>
    <w:tbl>
      <w:tblPr>
        <w:tblW w:w="5000" w:type="pct"/>
        <w:jc w:val="center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988"/>
        <w:gridCol w:w="1274"/>
        <w:gridCol w:w="2127"/>
        <w:gridCol w:w="3211"/>
        <w:gridCol w:w="1744"/>
      </w:tblGrid>
      <w:tr w:rsidR="00411931" w:rsidRPr="00403B80" w:rsidTr="00583426">
        <w:trPr>
          <w:trHeight w:val="530"/>
          <w:tblHeader/>
          <w:tblCellSpacing w:w="5" w:type="nil"/>
          <w:jc w:val="center"/>
        </w:trPr>
        <w:tc>
          <w:tcPr>
            <w:tcW w:w="529" w:type="pct"/>
            <w:vAlign w:val="center"/>
          </w:tcPr>
          <w:p w:rsidR="00411931" w:rsidRPr="00403B80" w:rsidRDefault="00411931" w:rsidP="00583426">
            <w:pPr>
              <w:pStyle w:val="ConsPlusCell"/>
              <w:tabs>
                <w:tab w:val="left" w:pos="1134"/>
                <w:tab w:val="left" w:pos="1418"/>
              </w:tabs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3B80">
              <w:rPr>
                <w:rFonts w:ascii="Times New Roman" w:hAnsi="Times New Roman" w:cs="Times New Roman"/>
                <w:sz w:val="26"/>
                <w:szCs w:val="26"/>
              </w:rPr>
              <w:t>Год</w:t>
            </w:r>
          </w:p>
        </w:tc>
        <w:tc>
          <w:tcPr>
            <w:tcW w:w="682" w:type="pct"/>
            <w:vAlign w:val="center"/>
          </w:tcPr>
          <w:p w:rsidR="00411931" w:rsidRPr="00403B80" w:rsidRDefault="00411931" w:rsidP="00583426">
            <w:pPr>
              <w:pStyle w:val="ConsPlusCell"/>
              <w:tabs>
                <w:tab w:val="left" w:pos="1134"/>
                <w:tab w:val="left" w:pos="1418"/>
              </w:tabs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3B80">
              <w:rPr>
                <w:rFonts w:ascii="Times New Roman" w:hAnsi="Times New Roman" w:cs="Times New Roman"/>
                <w:sz w:val="26"/>
                <w:szCs w:val="26"/>
              </w:rPr>
              <w:t>Местный</w:t>
            </w:r>
          </w:p>
          <w:p w:rsidR="00411931" w:rsidRPr="00403B80" w:rsidRDefault="00411931" w:rsidP="00583426">
            <w:pPr>
              <w:pStyle w:val="ConsPlusCell"/>
              <w:tabs>
                <w:tab w:val="left" w:pos="1134"/>
                <w:tab w:val="left" w:pos="1418"/>
              </w:tabs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3B80">
              <w:rPr>
                <w:rFonts w:ascii="Times New Roman" w:hAnsi="Times New Roman" w:cs="Times New Roman"/>
                <w:sz w:val="26"/>
                <w:szCs w:val="26"/>
              </w:rPr>
              <w:t>бюджет</w:t>
            </w:r>
          </w:p>
        </w:tc>
        <w:tc>
          <w:tcPr>
            <w:tcW w:w="1138" w:type="pct"/>
            <w:vAlign w:val="center"/>
          </w:tcPr>
          <w:p w:rsidR="00411931" w:rsidRPr="00403B80" w:rsidRDefault="00411931" w:rsidP="00583426">
            <w:pPr>
              <w:pStyle w:val="ConsPlusCell"/>
              <w:tabs>
                <w:tab w:val="left" w:pos="1134"/>
                <w:tab w:val="left" w:pos="1418"/>
              </w:tabs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3B80">
              <w:rPr>
                <w:rFonts w:ascii="Times New Roman" w:hAnsi="Times New Roman" w:cs="Times New Roman"/>
                <w:sz w:val="26"/>
                <w:szCs w:val="26"/>
              </w:rPr>
              <w:t>Внебюджетные источники</w:t>
            </w:r>
          </w:p>
        </w:tc>
        <w:tc>
          <w:tcPr>
            <w:tcW w:w="1718" w:type="pct"/>
            <w:vAlign w:val="center"/>
          </w:tcPr>
          <w:p w:rsidR="00411931" w:rsidRPr="00403B80" w:rsidRDefault="00411931" w:rsidP="00583426">
            <w:pPr>
              <w:pStyle w:val="ConsPlusCell"/>
              <w:tabs>
                <w:tab w:val="left" w:pos="1134"/>
                <w:tab w:val="left" w:pos="1418"/>
              </w:tabs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3B80">
              <w:rPr>
                <w:rFonts w:ascii="Times New Roman" w:hAnsi="Times New Roman" w:cs="Times New Roman"/>
                <w:sz w:val="26"/>
                <w:szCs w:val="26"/>
              </w:rPr>
              <w:t>Итого за счет всех источников</w:t>
            </w:r>
          </w:p>
          <w:p w:rsidR="00411931" w:rsidRPr="00403B80" w:rsidRDefault="00411931" w:rsidP="00583426">
            <w:pPr>
              <w:pStyle w:val="ConsPlusCell"/>
              <w:tabs>
                <w:tab w:val="left" w:pos="1134"/>
                <w:tab w:val="left" w:pos="1418"/>
              </w:tabs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3B80">
              <w:rPr>
                <w:rFonts w:ascii="Times New Roman" w:hAnsi="Times New Roman" w:cs="Times New Roman"/>
                <w:sz w:val="26"/>
                <w:szCs w:val="26"/>
              </w:rPr>
              <w:t>финансирования</w:t>
            </w:r>
          </w:p>
        </w:tc>
        <w:tc>
          <w:tcPr>
            <w:tcW w:w="933" w:type="pct"/>
            <w:vAlign w:val="center"/>
          </w:tcPr>
          <w:p w:rsidR="00411931" w:rsidRPr="00403B80" w:rsidRDefault="00411931" w:rsidP="00583426">
            <w:pPr>
              <w:pStyle w:val="ConsPlusCell"/>
              <w:tabs>
                <w:tab w:val="left" w:pos="1134"/>
                <w:tab w:val="left" w:pos="1418"/>
              </w:tabs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3B80">
              <w:rPr>
                <w:rFonts w:ascii="Times New Roman" w:hAnsi="Times New Roman" w:cs="Times New Roman"/>
                <w:sz w:val="26"/>
                <w:szCs w:val="26"/>
              </w:rPr>
              <w:t>Краевой</w:t>
            </w:r>
          </w:p>
          <w:p w:rsidR="00411931" w:rsidRPr="00403B80" w:rsidRDefault="00411931" w:rsidP="00583426">
            <w:pPr>
              <w:pStyle w:val="ConsPlusCell"/>
              <w:tabs>
                <w:tab w:val="left" w:pos="1134"/>
                <w:tab w:val="left" w:pos="1418"/>
              </w:tabs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3B80">
              <w:rPr>
                <w:rFonts w:ascii="Times New Roman" w:hAnsi="Times New Roman" w:cs="Times New Roman"/>
                <w:sz w:val="26"/>
                <w:szCs w:val="26"/>
              </w:rPr>
              <w:t>бюджет &lt;*&gt;</w:t>
            </w:r>
          </w:p>
        </w:tc>
      </w:tr>
      <w:tr w:rsidR="00411931" w:rsidRPr="00403B80" w:rsidTr="00583426">
        <w:trPr>
          <w:trHeight w:val="264"/>
          <w:tblCellSpacing w:w="5" w:type="nil"/>
          <w:jc w:val="center"/>
        </w:trPr>
        <w:tc>
          <w:tcPr>
            <w:tcW w:w="529" w:type="pct"/>
          </w:tcPr>
          <w:p w:rsidR="00411931" w:rsidRPr="00403B80" w:rsidRDefault="00411931" w:rsidP="00583426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3B80">
              <w:rPr>
                <w:rFonts w:ascii="Times New Roman" w:hAnsi="Times New Roman" w:cs="Times New Roman"/>
                <w:sz w:val="26"/>
                <w:szCs w:val="26"/>
              </w:rPr>
              <w:t>2017</w:t>
            </w:r>
          </w:p>
        </w:tc>
        <w:tc>
          <w:tcPr>
            <w:tcW w:w="682" w:type="pct"/>
          </w:tcPr>
          <w:p w:rsidR="00411931" w:rsidRPr="00403B80" w:rsidRDefault="00411931" w:rsidP="00583426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3B80">
              <w:rPr>
                <w:rFonts w:ascii="Times New Roman" w:hAnsi="Times New Roman" w:cs="Times New Roman"/>
                <w:sz w:val="26"/>
                <w:szCs w:val="26"/>
              </w:rPr>
              <w:t>14 355,5</w:t>
            </w:r>
          </w:p>
        </w:tc>
        <w:tc>
          <w:tcPr>
            <w:tcW w:w="1138" w:type="pct"/>
          </w:tcPr>
          <w:p w:rsidR="00411931" w:rsidRPr="00403B80" w:rsidRDefault="00411931" w:rsidP="00583426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3B80">
              <w:rPr>
                <w:rFonts w:ascii="Times New Roman" w:hAnsi="Times New Roman" w:cs="Times New Roman"/>
                <w:sz w:val="26"/>
                <w:szCs w:val="26"/>
              </w:rPr>
              <w:t>50 722,5</w:t>
            </w:r>
          </w:p>
        </w:tc>
        <w:tc>
          <w:tcPr>
            <w:tcW w:w="1718" w:type="pct"/>
          </w:tcPr>
          <w:p w:rsidR="00411931" w:rsidRPr="00403B80" w:rsidRDefault="00411931" w:rsidP="00583426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3B80">
              <w:rPr>
                <w:rFonts w:ascii="Times New Roman" w:hAnsi="Times New Roman" w:cs="Times New Roman"/>
                <w:sz w:val="26"/>
                <w:szCs w:val="26"/>
              </w:rPr>
              <w:t>65 078,0</w:t>
            </w:r>
          </w:p>
        </w:tc>
        <w:tc>
          <w:tcPr>
            <w:tcW w:w="933" w:type="pct"/>
          </w:tcPr>
          <w:p w:rsidR="00411931" w:rsidRPr="00403B80" w:rsidRDefault="00411931" w:rsidP="00583426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3B80">
              <w:rPr>
                <w:rFonts w:ascii="Times New Roman" w:hAnsi="Times New Roman" w:cs="Times New Roman"/>
                <w:sz w:val="26"/>
                <w:szCs w:val="26"/>
              </w:rPr>
              <w:t>3 145,7</w:t>
            </w:r>
          </w:p>
        </w:tc>
      </w:tr>
      <w:tr w:rsidR="00411931" w:rsidRPr="00403B80" w:rsidTr="00583426">
        <w:trPr>
          <w:trHeight w:val="252"/>
          <w:tblCellSpacing w:w="5" w:type="nil"/>
          <w:jc w:val="center"/>
        </w:trPr>
        <w:tc>
          <w:tcPr>
            <w:tcW w:w="529" w:type="pct"/>
          </w:tcPr>
          <w:p w:rsidR="00411931" w:rsidRPr="00403B80" w:rsidRDefault="00411931" w:rsidP="00583426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3B80">
              <w:rPr>
                <w:rFonts w:ascii="Times New Roman" w:hAnsi="Times New Roman" w:cs="Times New Roman"/>
                <w:sz w:val="26"/>
                <w:szCs w:val="26"/>
              </w:rPr>
              <w:t>2018</w:t>
            </w:r>
          </w:p>
        </w:tc>
        <w:tc>
          <w:tcPr>
            <w:tcW w:w="682" w:type="pct"/>
          </w:tcPr>
          <w:p w:rsidR="00411931" w:rsidRPr="00FC055E" w:rsidRDefault="00411931" w:rsidP="00583426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C055E">
              <w:rPr>
                <w:rFonts w:ascii="Times New Roman" w:hAnsi="Times New Roman" w:cs="Times New Roman"/>
                <w:sz w:val="26"/>
                <w:szCs w:val="26"/>
              </w:rPr>
              <w:t>13 031,6</w:t>
            </w:r>
          </w:p>
        </w:tc>
        <w:tc>
          <w:tcPr>
            <w:tcW w:w="1138" w:type="pct"/>
          </w:tcPr>
          <w:p w:rsidR="00411931" w:rsidRPr="00FC055E" w:rsidRDefault="00411931" w:rsidP="00583426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C055E">
              <w:rPr>
                <w:rFonts w:ascii="Times New Roman" w:hAnsi="Times New Roman" w:cs="Times New Roman"/>
                <w:sz w:val="26"/>
                <w:szCs w:val="26"/>
              </w:rPr>
              <w:t>33 792,0</w:t>
            </w:r>
          </w:p>
        </w:tc>
        <w:tc>
          <w:tcPr>
            <w:tcW w:w="1718" w:type="pct"/>
          </w:tcPr>
          <w:p w:rsidR="00411931" w:rsidRPr="00FC055E" w:rsidRDefault="00411931" w:rsidP="00583426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C055E">
              <w:rPr>
                <w:rFonts w:ascii="Times New Roman" w:hAnsi="Times New Roman" w:cs="Times New Roman"/>
                <w:sz w:val="26"/>
                <w:szCs w:val="26"/>
              </w:rPr>
              <w:t>46 823,6</w:t>
            </w:r>
          </w:p>
        </w:tc>
        <w:tc>
          <w:tcPr>
            <w:tcW w:w="933" w:type="pct"/>
          </w:tcPr>
          <w:p w:rsidR="00411931" w:rsidRPr="00FC055E" w:rsidRDefault="00411931" w:rsidP="00583426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C055E">
              <w:rPr>
                <w:rFonts w:ascii="Times New Roman" w:hAnsi="Times New Roman" w:cs="Times New Roman"/>
                <w:sz w:val="26"/>
                <w:szCs w:val="26"/>
              </w:rPr>
              <w:t>3 145,7</w:t>
            </w:r>
          </w:p>
        </w:tc>
      </w:tr>
      <w:tr w:rsidR="00411931" w:rsidRPr="00403B80" w:rsidTr="00583426">
        <w:trPr>
          <w:trHeight w:val="264"/>
          <w:tblCellSpacing w:w="5" w:type="nil"/>
          <w:jc w:val="center"/>
        </w:trPr>
        <w:tc>
          <w:tcPr>
            <w:tcW w:w="529" w:type="pct"/>
          </w:tcPr>
          <w:p w:rsidR="00411931" w:rsidRPr="00403B80" w:rsidRDefault="00411931" w:rsidP="00583426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3B80">
              <w:rPr>
                <w:rFonts w:ascii="Times New Roman" w:hAnsi="Times New Roman" w:cs="Times New Roman"/>
                <w:sz w:val="26"/>
                <w:szCs w:val="26"/>
              </w:rPr>
              <w:t>2019</w:t>
            </w:r>
          </w:p>
        </w:tc>
        <w:tc>
          <w:tcPr>
            <w:tcW w:w="682" w:type="pct"/>
          </w:tcPr>
          <w:p w:rsidR="00411931" w:rsidRPr="00FC055E" w:rsidRDefault="00411931" w:rsidP="00583426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C055E">
              <w:rPr>
                <w:rFonts w:ascii="Times New Roman" w:hAnsi="Times New Roman" w:cs="Times New Roman"/>
                <w:sz w:val="26"/>
                <w:szCs w:val="26"/>
              </w:rPr>
              <w:t>14 432,6</w:t>
            </w:r>
          </w:p>
        </w:tc>
        <w:tc>
          <w:tcPr>
            <w:tcW w:w="1138" w:type="pct"/>
          </w:tcPr>
          <w:p w:rsidR="00411931" w:rsidRPr="00FC055E" w:rsidRDefault="00411931" w:rsidP="00583426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trike/>
                <w:sz w:val="26"/>
                <w:szCs w:val="26"/>
              </w:rPr>
            </w:pPr>
            <w:r w:rsidRPr="00FC055E">
              <w:rPr>
                <w:rFonts w:ascii="Times New Roman" w:hAnsi="Times New Roman" w:cs="Times New Roman"/>
                <w:sz w:val="26"/>
                <w:szCs w:val="26"/>
              </w:rPr>
              <w:t>43 800,0</w:t>
            </w:r>
          </w:p>
        </w:tc>
        <w:tc>
          <w:tcPr>
            <w:tcW w:w="1718" w:type="pct"/>
          </w:tcPr>
          <w:p w:rsidR="00411931" w:rsidRPr="00FC055E" w:rsidRDefault="00411931" w:rsidP="00583426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C055E">
              <w:rPr>
                <w:rFonts w:ascii="Times New Roman" w:hAnsi="Times New Roman" w:cs="Times New Roman"/>
                <w:sz w:val="26"/>
                <w:szCs w:val="26"/>
              </w:rPr>
              <w:t>58 232,6</w:t>
            </w:r>
          </w:p>
        </w:tc>
        <w:tc>
          <w:tcPr>
            <w:tcW w:w="933" w:type="pct"/>
          </w:tcPr>
          <w:p w:rsidR="00411931" w:rsidRPr="00FC055E" w:rsidRDefault="00411931" w:rsidP="00583426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C055E">
              <w:rPr>
                <w:rFonts w:ascii="Times New Roman" w:hAnsi="Times New Roman" w:cs="Times New Roman"/>
                <w:sz w:val="26"/>
                <w:szCs w:val="26"/>
              </w:rPr>
              <w:t>3 145,7</w:t>
            </w:r>
          </w:p>
        </w:tc>
      </w:tr>
      <w:tr w:rsidR="00411931" w:rsidRPr="00403B80" w:rsidTr="00583426">
        <w:trPr>
          <w:trHeight w:val="264"/>
          <w:tblCellSpacing w:w="5" w:type="nil"/>
          <w:jc w:val="center"/>
        </w:trPr>
        <w:tc>
          <w:tcPr>
            <w:tcW w:w="529" w:type="pct"/>
          </w:tcPr>
          <w:p w:rsidR="00411931" w:rsidRPr="00403B80" w:rsidRDefault="00411931" w:rsidP="00583426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3B80">
              <w:rPr>
                <w:rFonts w:ascii="Times New Roman" w:hAnsi="Times New Roman" w:cs="Times New Roman"/>
                <w:sz w:val="26"/>
                <w:szCs w:val="26"/>
              </w:rPr>
              <w:t>2020</w:t>
            </w:r>
          </w:p>
        </w:tc>
        <w:tc>
          <w:tcPr>
            <w:tcW w:w="682" w:type="pct"/>
          </w:tcPr>
          <w:p w:rsidR="00411931" w:rsidRPr="00FC055E" w:rsidRDefault="00411931" w:rsidP="005834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C055E">
              <w:rPr>
                <w:rFonts w:ascii="Times New Roman" w:hAnsi="Times New Roman" w:cs="Times New Roman"/>
                <w:sz w:val="26"/>
                <w:szCs w:val="26"/>
              </w:rPr>
              <w:t>10 970,4</w:t>
            </w:r>
          </w:p>
        </w:tc>
        <w:tc>
          <w:tcPr>
            <w:tcW w:w="1138" w:type="pct"/>
          </w:tcPr>
          <w:p w:rsidR="00411931" w:rsidRPr="00FC055E" w:rsidRDefault="00411931" w:rsidP="00583426">
            <w:pPr>
              <w:spacing w:after="0" w:line="240" w:lineRule="auto"/>
              <w:jc w:val="center"/>
              <w:rPr>
                <w:rFonts w:ascii="Times New Roman" w:hAnsi="Times New Roman" w:cs="Times New Roman"/>
                <w:strike/>
                <w:sz w:val="26"/>
                <w:szCs w:val="26"/>
              </w:rPr>
            </w:pPr>
            <w:r w:rsidRPr="00FC055E">
              <w:rPr>
                <w:rFonts w:ascii="Times New Roman" w:hAnsi="Times New Roman" w:cs="Times New Roman"/>
                <w:sz w:val="26"/>
                <w:szCs w:val="26"/>
              </w:rPr>
              <w:t>7 656,6</w:t>
            </w:r>
          </w:p>
        </w:tc>
        <w:tc>
          <w:tcPr>
            <w:tcW w:w="1718" w:type="pct"/>
          </w:tcPr>
          <w:p w:rsidR="00411931" w:rsidRPr="00FC055E" w:rsidRDefault="00411931" w:rsidP="005834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C055E">
              <w:rPr>
                <w:rFonts w:ascii="Times New Roman" w:hAnsi="Times New Roman" w:cs="Times New Roman"/>
                <w:sz w:val="26"/>
                <w:szCs w:val="26"/>
              </w:rPr>
              <w:t>18 627,0</w:t>
            </w:r>
          </w:p>
        </w:tc>
        <w:tc>
          <w:tcPr>
            <w:tcW w:w="933" w:type="pct"/>
          </w:tcPr>
          <w:p w:rsidR="00411931" w:rsidRPr="00FC055E" w:rsidRDefault="00411931" w:rsidP="005834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C055E">
              <w:rPr>
                <w:rFonts w:ascii="Times New Roman" w:hAnsi="Times New Roman" w:cs="Times New Roman"/>
                <w:sz w:val="26"/>
                <w:szCs w:val="26"/>
              </w:rPr>
              <w:t>3 145,7</w:t>
            </w:r>
          </w:p>
        </w:tc>
      </w:tr>
      <w:tr w:rsidR="00411931" w:rsidRPr="00403B80" w:rsidTr="00583426">
        <w:trPr>
          <w:trHeight w:val="264"/>
          <w:tblCellSpacing w:w="5" w:type="nil"/>
          <w:jc w:val="center"/>
        </w:trPr>
        <w:tc>
          <w:tcPr>
            <w:tcW w:w="529" w:type="pct"/>
          </w:tcPr>
          <w:p w:rsidR="00411931" w:rsidRPr="00403B80" w:rsidRDefault="00411931" w:rsidP="00583426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03B8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2021</w:t>
            </w:r>
          </w:p>
        </w:tc>
        <w:tc>
          <w:tcPr>
            <w:tcW w:w="682" w:type="pct"/>
          </w:tcPr>
          <w:p w:rsidR="00411931" w:rsidRPr="00FC055E" w:rsidRDefault="00411931" w:rsidP="00583426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eastAsia="Arial Unicode MS" w:hAnsi="Times New Roman" w:cs="Times New Roman"/>
                <w:sz w:val="26"/>
                <w:szCs w:val="26"/>
              </w:rPr>
            </w:pPr>
            <w:r w:rsidRPr="00FC055E">
              <w:rPr>
                <w:rFonts w:ascii="Times New Roman" w:hAnsi="Times New Roman" w:cs="Times New Roman"/>
                <w:sz w:val="26"/>
                <w:szCs w:val="26"/>
              </w:rPr>
              <w:t>20 149,7</w:t>
            </w:r>
          </w:p>
        </w:tc>
        <w:tc>
          <w:tcPr>
            <w:tcW w:w="1138" w:type="pct"/>
          </w:tcPr>
          <w:p w:rsidR="00411931" w:rsidRPr="00FC055E" w:rsidRDefault="00411931" w:rsidP="00583426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eastAsia="Arial Unicode MS" w:hAnsi="Times New Roman" w:cs="Times New Roman"/>
                <w:strike/>
                <w:sz w:val="26"/>
                <w:szCs w:val="26"/>
              </w:rPr>
            </w:pPr>
            <w:r w:rsidRPr="00FC055E">
              <w:rPr>
                <w:rFonts w:ascii="Times New Roman" w:eastAsia="Arial Unicode MS" w:hAnsi="Times New Roman" w:cs="Times New Roman"/>
                <w:sz w:val="26"/>
                <w:szCs w:val="26"/>
              </w:rPr>
              <w:t>40 443,4</w:t>
            </w:r>
          </w:p>
        </w:tc>
        <w:tc>
          <w:tcPr>
            <w:tcW w:w="1718" w:type="pct"/>
          </w:tcPr>
          <w:p w:rsidR="00411931" w:rsidRPr="00FC055E" w:rsidRDefault="00411931" w:rsidP="00583426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C055E">
              <w:rPr>
                <w:rFonts w:ascii="Times New Roman" w:hAnsi="Times New Roman" w:cs="Times New Roman"/>
                <w:sz w:val="26"/>
                <w:szCs w:val="26"/>
              </w:rPr>
              <w:t>60 593,1</w:t>
            </w:r>
          </w:p>
        </w:tc>
        <w:tc>
          <w:tcPr>
            <w:tcW w:w="933" w:type="pct"/>
          </w:tcPr>
          <w:p w:rsidR="00411931" w:rsidRPr="00FC055E" w:rsidRDefault="00411931" w:rsidP="00583426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C055E">
              <w:rPr>
                <w:rFonts w:ascii="Times New Roman" w:hAnsi="Times New Roman" w:cs="Times New Roman"/>
                <w:sz w:val="26"/>
                <w:szCs w:val="26"/>
              </w:rPr>
              <w:t>3 145,7</w:t>
            </w:r>
          </w:p>
        </w:tc>
      </w:tr>
      <w:tr w:rsidR="00411931" w:rsidRPr="00403B80" w:rsidTr="00583426">
        <w:trPr>
          <w:trHeight w:val="264"/>
          <w:tblCellSpacing w:w="5" w:type="nil"/>
          <w:jc w:val="center"/>
        </w:trPr>
        <w:tc>
          <w:tcPr>
            <w:tcW w:w="529" w:type="pct"/>
          </w:tcPr>
          <w:p w:rsidR="00411931" w:rsidRPr="00403B80" w:rsidRDefault="00411931" w:rsidP="00583426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03B8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2022</w:t>
            </w:r>
          </w:p>
        </w:tc>
        <w:tc>
          <w:tcPr>
            <w:tcW w:w="682" w:type="pct"/>
          </w:tcPr>
          <w:p w:rsidR="00411931" w:rsidRPr="00FC055E" w:rsidRDefault="00411931" w:rsidP="00583426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C055E">
              <w:rPr>
                <w:rFonts w:ascii="Times New Roman" w:hAnsi="Times New Roman" w:cs="Times New Roman"/>
                <w:sz w:val="26"/>
                <w:szCs w:val="26"/>
              </w:rPr>
              <w:t>26 803,7</w:t>
            </w:r>
          </w:p>
        </w:tc>
        <w:tc>
          <w:tcPr>
            <w:tcW w:w="1138" w:type="pct"/>
          </w:tcPr>
          <w:p w:rsidR="00411931" w:rsidRPr="00FC055E" w:rsidRDefault="00411931" w:rsidP="00746439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C055E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746439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Pr="00FC055E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="00746439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  <w:r w:rsidRPr="00FC055E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746439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718" w:type="pct"/>
          </w:tcPr>
          <w:p w:rsidR="00411931" w:rsidRPr="00FC055E" w:rsidRDefault="00411931" w:rsidP="008B4383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C055E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8B4383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FC055E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="008B4383">
              <w:rPr>
                <w:rFonts w:ascii="Times New Roman" w:hAnsi="Times New Roman" w:cs="Times New Roman"/>
                <w:sz w:val="26"/>
                <w:szCs w:val="26"/>
              </w:rPr>
              <w:t>903</w:t>
            </w:r>
            <w:r w:rsidRPr="00FC055E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8B4383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933" w:type="pct"/>
          </w:tcPr>
          <w:p w:rsidR="00411931" w:rsidRPr="00FC055E" w:rsidRDefault="00411931" w:rsidP="00583426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C055E">
              <w:rPr>
                <w:rFonts w:ascii="Times New Roman" w:hAnsi="Times New Roman" w:cs="Times New Roman"/>
                <w:sz w:val="26"/>
                <w:szCs w:val="26"/>
              </w:rPr>
              <w:t>3 145,7</w:t>
            </w:r>
          </w:p>
        </w:tc>
      </w:tr>
      <w:tr w:rsidR="00411931" w:rsidRPr="00403B80" w:rsidTr="00583426">
        <w:trPr>
          <w:trHeight w:val="264"/>
          <w:tblCellSpacing w:w="5" w:type="nil"/>
          <w:jc w:val="center"/>
        </w:trPr>
        <w:tc>
          <w:tcPr>
            <w:tcW w:w="529" w:type="pct"/>
          </w:tcPr>
          <w:p w:rsidR="00411931" w:rsidRPr="00403B80" w:rsidRDefault="00411931" w:rsidP="00583426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03B8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2023</w:t>
            </w:r>
          </w:p>
        </w:tc>
        <w:tc>
          <w:tcPr>
            <w:tcW w:w="682" w:type="pct"/>
          </w:tcPr>
          <w:p w:rsidR="00411931" w:rsidRPr="00FC055E" w:rsidRDefault="00411931" w:rsidP="00583426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C055E">
              <w:rPr>
                <w:rFonts w:ascii="Times New Roman" w:hAnsi="Times New Roman" w:cs="Times New Roman"/>
                <w:sz w:val="26"/>
                <w:szCs w:val="26"/>
              </w:rPr>
              <w:t>26 803,7</w:t>
            </w:r>
          </w:p>
        </w:tc>
        <w:tc>
          <w:tcPr>
            <w:tcW w:w="1138" w:type="pct"/>
          </w:tcPr>
          <w:p w:rsidR="00411931" w:rsidRPr="00FC055E" w:rsidRDefault="00411931" w:rsidP="00746439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C055E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746439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Pr="00FC055E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="00746439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  <w:r w:rsidRPr="00FC055E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746439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718" w:type="pct"/>
          </w:tcPr>
          <w:p w:rsidR="00411931" w:rsidRPr="00FC055E" w:rsidRDefault="00411931" w:rsidP="008B4383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C055E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8B4383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FC055E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="008B4383">
              <w:rPr>
                <w:rFonts w:ascii="Times New Roman" w:hAnsi="Times New Roman" w:cs="Times New Roman"/>
                <w:sz w:val="26"/>
                <w:szCs w:val="26"/>
              </w:rPr>
              <w:t>903</w:t>
            </w:r>
            <w:r w:rsidRPr="00FC055E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8B4383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933" w:type="pct"/>
          </w:tcPr>
          <w:p w:rsidR="00411931" w:rsidRPr="00FC055E" w:rsidRDefault="00411931" w:rsidP="00583426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C055E">
              <w:rPr>
                <w:rFonts w:ascii="Times New Roman" w:hAnsi="Times New Roman" w:cs="Times New Roman"/>
                <w:sz w:val="26"/>
                <w:szCs w:val="26"/>
              </w:rPr>
              <w:t>3 145,7</w:t>
            </w:r>
          </w:p>
        </w:tc>
      </w:tr>
      <w:tr w:rsidR="00411931" w:rsidRPr="00403B80" w:rsidTr="00583426">
        <w:trPr>
          <w:trHeight w:val="264"/>
          <w:tblCellSpacing w:w="5" w:type="nil"/>
          <w:jc w:val="center"/>
        </w:trPr>
        <w:tc>
          <w:tcPr>
            <w:tcW w:w="529" w:type="pct"/>
          </w:tcPr>
          <w:p w:rsidR="00411931" w:rsidRPr="00403B80" w:rsidRDefault="00411931" w:rsidP="00583426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03B8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2024</w:t>
            </w:r>
          </w:p>
        </w:tc>
        <w:tc>
          <w:tcPr>
            <w:tcW w:w="682" w:type="pct"/>
          </w:tcPr>
          <w:p w:rsidR="00411931" w:rsidRPr="00FC055E" w:rsidRDefault="00411931" w:rsidP="00583426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C055E">
              <w:rPr>
                <w:rFonts w:ascii="Times New Roman" w:hAnsi="Times New Roman" w:cs="Times New Roman"/>
                <w:sz w:val="26"/>
                <w:szCs w:val="26"/>
              </w:rPr>
              <w:t>26 803,7</w:t>
            </w:r>
          </w:p>
        </w:tc>
        <w:tc>
          <w:tcPr>
            <w:tcW w:w="1138" w:type="pct"/>
          </w:tcPr>
          <w:p w:rsidR="00411931" w:rsidRPr="00FC055E" w:rsidRDefault="00411931" w:rsidP="00746439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C055E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746439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Pr="00FC055E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="00746439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  <w:r w:rsidRPr="00FC055E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746439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718" w:type="pct"/>
          </w:tcPr>
          <w:p w:rsidR="00411931" w:rsidRPr="00FC055E" w:rsidRDefault="00411931" w:rsidP="008B4383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C055E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8B4383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FC055E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="008B4383">
              <w:rPr>
                <w:rFonts w:ascii="Times New Roman" w:hAnsi="Times New Roman" w:cs="Times New Roman"/>
                <w:sz w:val="26"/>
                <w:szCs w:val="26"/>
              </w:rPr>
              <w:t>903</w:t>
            </w:r>
            <w:r w:rsidRPr="00FC055E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8B4383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933" w:type="pct"/>
          </w:tcPr>
          <w:p w:rsidR="00411931" w:rsidRPr="00FC055E" w:rsidRDefault="00411931" w:rsidP="00583426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C055E">
              <w:rPr>
                <w:rFonts w:ascii="Times New Roman" w:hAnsi="Times New Roman" w:cs="Times New Roman"/>
                <w:sz w:val="26"/>
                <w:szCs w:val="26"/>
              </w:rPr>
              <w:t>3 145,7</w:t>
            </w:r>
          </w:p>
        </w:tc>
      </w:tr>
      <w:tr w:rsidR="00411931" w:rsidRPr="00403B80" w:rsidTr="00583426">
        <w:trPr>
          <w:trHeight w:val="313"/>
          <w:tblCellSpacing w:w="5" w:type="nil"/>
          <w:jc w:val="center"/>
        </w:trPr>
        <w:tc>
          <w:tcPr>
            <w:tcW w:w="529" w:type="pct"/>
          </w:tcPr>
          <w:p w:rsidR="00411931" w:rsidRPr="00403B80" w:rsidRDefault="00411931" w:rsidP="00583426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03B8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Итого:</w:t>
            </w:r>
          </w:p>
        </w:tc>
        <w:tc>
          <w:tcPr>
            <w:tcW w:w="682" w:type="pct"/>
          </w:tcPr>
          <w:p w:rsidR="00411931" w:rsidRPr="00FC055E" w:rsidRDefault="00411931" w:rsidP="00EE25C3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eastAsia="Arial Unicode MS" w:hAnsi="Times New Roman" w:cs="Times New Roman"/>
                <w:strike/>
                <w:sz w:val="26"/>
                <w:szCs w:val="26"/>
              </w:rPr>
            </w:pPr>
            <w:r w:rsidRPr="00FC055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EE25C3">
              <w:rPr>
                <w:rFonts w:ascii="Times New Roman" w:hAnsi="Times New Roman" w:cs="Times New Roman"/>
                <w:sz w:val="26"/>
                <w:szCs w:val="26"/>
              </w:rPr>
              <w:t>53</w:t>
            </w:r>
            <w:r w:rsidRPr="00FC055E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="00EE25C3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FC055E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EE25C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FC055E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EE25C3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1138" w:type="pct"/>
          </w:tcPr>
          <w:p w:rsidR="00411931" w:rsidRPr="00FC055E" w:rsidRDefault="00746439" w:rsidP="008B4383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eastAsia="Arial Unicode MS" w:hAnsi="Times New Roman" w:cs="Times New Roman"/>
                <w:sz w:val="26"/>
                <w:szCs w:val="26"/>
              </w:rPr>
            </w:pPr>
            <w:r>
              <w:rPr>
                <w:rFonts w:ascii="Times New Roman" w:eastAsia="Arial Unicode MS" w:hAnsi="Times New Roman" w:cs="Times New Roman"/>
                <w:sz w:val="26"/>
                <w:szCs w:val="26"/>
              </w:rPr>
              <w:t>320</w:t>
            </w:r>
            <w:r w:rsidR="00411931" w:rsidRPr="00FC055E">
              <w:rPr>
                <w:rFonts w:ascii="Times New Roman" w:eastAsia="Arial Unicode MS" w:hAnsi="Times New Roman" w:cs="Times New Roman"/>
                <w:sz w:val="26"/>
                <w:szCs w:val="26"/>
              </w:rPr>
              <w:t> 7</w:t>
            </w:r>
            <w:r w:rsidR="008B4383">
              <w:rPr>
                <w:rFonts w:ascii="Times New Roman" w:eastAsia="Arial Unicode MS" w:hAnsi="Times New Roman" w:cs="Times New Roman"/>
                <w:sz w:val="26"/>
                <w:szCs w:val="26"/>
              </w:rPr>
              <w:t>14,5</w:t>
            </w:r>
          </w:p>
        </w:tc>
        <w:tc>
          <w:tcPr>
            <w:tcW w:w="1718" w:type="pct"/>
          </w:tcPr>
          <w:p w:rsidR="00411931" w:rsidRPr="00FC055E" w:rsidRDefault="00411931" w:rsidP="008B4383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trike/>
                <w:sz w:val="26"/>
                <w:szCs w:val="26"/>
              </w:rPr>
            </w:pPr>
            <w:r w:rsidRPr="00FC055E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8B4383">
              <w:rPr>
                <w:rFonts w:ascii="Times New Roman" w:hAnsi="Times New Roman" w:cs="Times New Roman"/>
                <w:sz w:val="26"/>
                <w:szCs w:val="26"/>
              </w:rPr>
              <w:t>74</w:t>
            </w:r>
            <w:r w:rsidRPr="00FC055E">
              <w:rPr>
                <w:rFonts w:ascii="Times New Roman" w:hAnsi="Times New Roman" w:cs="Times New Roman"/>
                <w:sz w:val="26"/>
                <w:szCs w:val="26"/>
              </w:rPr>
              <w:t> 0</w:t>
            </w:r>
            <w:r w:rsidR="008B4383">
              <w:rPr>
                <w:rFonts w:ascii="Times New Roman" w:hAnsi="Times New Roman" w:cs="Times New Roman"/>
                <w:sz w:val="26"/>
                <w:szCs w:val="26"/>
              </w:rPr>
              <w:t>65</w:t>
            </w:r>
            <w:r w:rsidRPr="00FC055E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8B4383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933" w:type="pct"/>
          </w:tcPr>
          <w:p w:rsidR="00411931" w:rsidRPr="00FC055E" w:rsidRDefault="00411931" w:rsidP="00583426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C055E">
              <w:rPr>
                <w:rFonts w:ascii="Times New Roman" w:hAnsi="Times New Roman" w:cs="Times New Roman"/>
                <w:sz w:val="26"/>
                <w:szCs w:val="26"/>
              </w:rPr>
              <w:t>25 165,6</w:t>
            </w:r>
          </w:p>
        </w:tc>
      </w:tr>
    </w:tbl>
    <w:p w:rsidR="00411931" w:rsidRPr="00403B80" w:rsidRDefault="00411931" w:rsidP="00411931">
      <w:pPr>
        <w:tabs>
          <w:tab w:val="left" w:pos="993"/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3B80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                         ».</w:t>
      </w:r>
    </w:p>
    <w:p w:rsidR="00411931" w:rsidRPr="00403B80" w:rsidRDefault="00411931" w:rsidP="00411931">
      <w:pPr>
        <w:pStyle w:val="ConsPlusNormal"/>
        <w:tabs>
          <w:tab w:val="left" w:pos="1134"/>
          <w:tab w:val="left" w:pos="141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3B80">
        <w:rPr>
          <w:rFonts w:ascii="Times New Roman" w:hAnsi="Times New Roman" w:cs="Times New Roman"/>
          <w:sz w:val="26"/>
          <w:szCs w:val="26"/>
        </w:rPr>
        <w:t>1.6. Приложения №1, №2 и №3 к Программе изложить в редакции согласно приложениям №1, №2 и №3 к настоящему постановлению соответственно.</w:t>
      </w:r>
    </w:p>
    <w:p w:rsidR="00411931" w:rsidRPr="00403B80" w:rsidRDefault="00411931" w:rsidP="00411931">
      <w:pPr>
        <w:pStyle w:val="ConsPlusNormal"/>
        <w:tabs>
          <w:tab w:val="left" w:pos="1134"/>
          <w:tab w:val="left" w:pos="141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3B80">
        <w:rPr>
          <w:rFonts w:ascii="Times New Roman" w:hAnsi="Times New Roman" w:cs="Times New Roman"/>
          <w:sz w:val="26"/>
          <w:szCs w:val="26"/>
        </w:rPr>
        <w:t>2. Опубликовать настоящее постановление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411931" w:rsidRPr="00403B80" w:rsidRDefault="00411931" w:rsidP="00411931">
      <w:pPr>
        <w:pStyle w:val="ConsPlusNormal"/>
        <w:tabs>
          <w:tab w:val="left" w:pos="1134"/>
          <w:tab w:val="left" w:pos="141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3B80">
        <w:rPr>
          <w:rFonts w:ascii="Times New Roman" w:hAnsi="Times New Roman" w:cs="Times New Roman"/>
          <w:sz w:val="26"/>
          <w:szCs w:val="26"/>
        </w:rPr>
        <w:t>3. Настоящее постановление вступает в силу с 01.01.2022.</w:t>
      </w:r>
    </w:p>
    <w:p w:rsidR="00411931" w:rsidRPr="00403B80" w:rsidRDefault="00411931" w:rsidP="00411931">
      <w:pPr>
        <w:shd w:val="clear" w:color="auto" w:fill="FFFFFF"/>
        <w:tabs>
          <w:tab w:val="left" w:pos="1481"/>
        </w:tabs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r w:rsidRPr="00403B80">
        <w:rPr>
          <w:rFonts w:ascii="Times New Roman" w:hAnsi="Times New Roman" w:cs="Times New Roman"/>
          <w:color w:val="000000"/>
          <w:sz w:val="26"/>
          <w:szCs w:val="26"/>
        </w:rPr>
        <w:tab/>
      </w:r>
    </w:p>
    <w:p w:rsidR="00411931" w:rsidRPr="00403B80" w:rsidRDefault="00411931" w:rsidP="00411931">
      <w:pPr>
        <w:shd w:val="clear" w:color="auto" w:fill="FFFFFF"/>
        <w:tabs>
          <w:tab w:val="left" w:pos="1481"/>
        </w:tabs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</w:p>
    <w:p w:rsidR="00411931" w:rsidRPr="00403B80" w:rsidRDefault="00411931" w:rsidP="00411931">
      <w:pPr>
        <w:shd w:val="clear" w:color="auto" w:fill="FFFFFF"/>
        <w:tabs>
          <w:tab w:val="left" w:pos="1418"/>
        </w:tabs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</w:p>
    <w:p w:rsidR="00411931" w:rsidRPr="00403B80" w:rsidRDefault="00411931" w:rsidP="00411931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r w:rsidRPr="00403B80">
        <w:rPr>
          <w:rFonts w:ascii="Times New Roman" w:hAnsi="Times New Roman" w:cs="Times New Roman"/>
          <w:sz w:val="26"/>
          <w:szCs w:val="26"/>
        </w:rPr>
        <w:t>Глава города Норильска                                                                                Д.В. Карасев</w:t>
      </w:r>
      <w:bookmarkStart w:id="0" w:name="_GoBack"/>
      <w:bookmarkEnd w:id="0"/>
    </w:p>
    <w:sectPr w:rsidR="00411931" w:rsidRPr="00403B80" w:rsidSect="0041193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6415BD8"/>
    <w:multiLevelType w:val="multilevel"/>
    <w:tmpl w:val="4FC824B4"/>
    <w:lvl w:ilvl="0">
      <w:start w:val="1"/>
      <w:numFmt w:val="decimal"/>
      <w:lvlText w:val="%1."/>
      <w:lvlJc w:val="left"/>
      <w:pPr>
        <w:ind w:left="1758" w:hanging="105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260" w:hanging="11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35" w:hanging="112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36" w:hanging="112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37" w:hanging="112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16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1931"/>
    <w:rsid w:val="000742EE"/>
    <w:rsid w:val="001742D2"/>
    <w:rsid w:val="003E6BE2"/>
    <w:rsid w:val="00411931"/>
    <w:rsid w:val="005F1EB6"/>
    <w:rsid w:val="00746439"/>
    <w:rsid w:val="007E2DB5"/>
    <w:rsid w:val="008409F7"/>
    <w:rsid w:val="008B4383"/>
    <w:rsid w:val="008E6FFD"/>
    <w:rsid w:val="00A073F7"/>
    <w:rsid w:val="00A8115D"/>
    <w:rsid w:val="00AA1EAC"/>
    <w:rsid w:val="00B279D8"/>
    <w:rsid w:val="00E422EB"/>
    <w:rsid w:val="00EE25C3"/>
    <w:rsid w:val="00F71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516EC5"/>
  <w15:chartTrackingRefBased/>
  <w15:docId w15:val="{9B0220A9-30C1-4605-BDA5-7888541F09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1931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411931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41193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41193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ody Text Indent"/>
    <w:basedOn w:val="a"/>
    <w:link w:val="a6"/>
    <w:rsid w:val="00411931"/>
    <w:pPr>
      <w:autoSpaceDE w:val="0"/>
      <w:autoSpaceDN w:val="0"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rsid w:val="0041193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411931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411931"/>
    <w:pPr>
      <w:ind w:left="720"/>
      <w:contextualSpacing/>
    </w:pPr>
  </w:style>
  <w:style w:type="paragraph" w:customStyle="1" w:styleId="ConsPlusCell">
    <w:name w:val="ConsPlusCell"/>
    <w:uiPriority w:val="99"/>
    <w:rsid w:val="0041193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11931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Основной текст с отступом1"/>
    <w:basedOn w:val="a"/>
    <w:link w:val="BodyTextIndentChar"/>
    <w:semiHidden/>
    <w:rsid w:val="00411931"/>
    <w:pPr>
      <w:autoSpaceDE w:val="0"/>
      <w:autoSpaceDN w:val="0"/>
      <w:spacing w:after="0" w:line="240" w:lineRule="auto"/>
      <w:ind w:firstLine="708"/>
      <w:jc w:val="both"/>
    </w:pPr>
    <w:rPr>
      <w:rFonts w:ascii="Times New Roman" w:eastAsia="Arial Unicode MS" w:hAnsi="Times New Roman" w:cs="Times New Roman"/>
      <w:sz w:val="24"/>
      <w:szCs w:val="24"/>
    </w:rPr>
  </w:style>
  <w:style w:type="character" w:customStyle="1" w:styleId="BodyTextIndentChar">
    <w:name w:val="Body Text Indent Char"/>
    <w:basedOn w:val="a0"/>
    <w:link w:val="1"/>
    <w:semiHidden/>
    <w:rsid w:val="00411931"/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F716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716CF"/>
    <w:rPr>
      <w:rFonts w:ascii="Segoe UI" w:eastAsiaTheme="minorEastAsia" w:hAnsi="Segoe UI" w:cs="Segoe UI"/>
      <w:sz w:val="18"/>
      <w:szCs w:val="18"/>
      <w:lang w:eastAsia="ru-RU"/>
    </w:rPr>
  </w:style>
  <w:style w:type="paragraph" w:styleId="aa">
    <w:name w:val="No Spacing"/>
    <w:uiPriority w:val="1"/>
    <w:qFormat/>
    <w:rsid w:val="007E2DB5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40400B4530E30CF72F1127937FBAA6675B3FED8C68210627749C3EB954A10324FE1A436B248A93E1C1609B4hB20E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940400B4530E30CF72F10C742197F56974B9A4D0C18D13362D1AC5BCCA1A16670FA1A263F10FA637h12CE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913728FA5A80B922BFAD5B851B4EFD894360473457D33D8D100F9F6594CE6D844E5666A0317EFE2CF14F1803FC7C4EF4AB777C14F7385AEh2SE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B04DA4-B43C-4713-A484-AFBC6D0397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2054</Words>
  <Characters>11712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Кондакова Светлана Леонидовна</dc:creator>
  <cp:keywords/>
  <dc:description/>
  <cp:lastModifiedBy>Грицюк Марина Геннадьевна</cp:lastModifiedBy>
  <cp:revision>4</cp:revision>
  <cp:lastPrinted>2021-11-19T08:41:00Z</cp:lastPrinted>
  <dcterms:created xsi:type="dcterms:W3CDTF">2021-11-19T08:46:00Z</dcterms:created>
  <dcterms:modified xsi:type="dcterms:W3CDTF">2021-12-08T03:14:00Z</dcterms:modified>
</cp:coreProperties>
</file>